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21C18" w14:paraId="1564F2E9" w14:textId="77777777" w:rsidTr="007F0023">
        <w:trPr>
          <w:trHeight w:val="842"/>
          <w:jc w:val="center"/>
        </w:trPr>
        <w:tc>
          <w:tcPr>
            <w:tcW w:w="3473" w:type="dxa"/>
          </w:tcPr>
          <w:p w14:paraId="4206B42D" w14:textId="77777777" w:rsidR="00B21C18" w:rsidRPr="007F0023" w:rsidRDefault="00B21C18" w:rsidP="007F002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</w:tc>
        <w:tc>
          <w:tcPr>
            <w:tcW w:w="3473" w:type="dxa"/>
          </w:tcPr>
          <w:p w14:paraId="163B016F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70B2C60E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0532F1C1" w14:textId="77777777" w:rsidTr="002313CD">
        <w:trPr>
          <w:trHeight w:val="327"/>
          <w:jc w:val="center"/>
        </w:trPr>
        <w:tc>
          <w:tcPr>
            <w:tcW w:w="3473" w:type="dxa"/>
          </w:tcPr>
          <w:p w14:paraId="5CC796CE" w14:textId="19105444" w:rsidR="000A4E02" w:rsidRPr="00294467" w:rsidRDefault="003E316D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6FF14595" w14:textId="3AA9198C" w:rsidR="00B21C18" w:rsidRPr="00294467" w:rsidRDefault="003E316D" w:rsidP="00676DC6">
            <w:pPr>
              <w:tabs>
                <w:tab w:val="left" w:pos="2640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3" w:type="dxa"/>
          </w:tcPr>
          <w:p w14:paraId="160762C9" w14:textId="77777777" w:rsidR="0002036A" w:rsidRDefault="0031519E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4658406" w14:textId="77777777" w:rsidR="00B21C18" w:rsidRPr="00294467" w:rsidRDefault="000A4E02" w:rsidP="00676D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DZJ</w:t>
            </w:r>
          </w:p>
        </w:tc>
        <w:tc>
          <w:tcPr>
            <w:tcW w:w="3474" w:type="dxa"/>
          </w:tcPr>
          <w:p w14:paraId="3586AD34" w14:textId="77777777" w:rsidR="00910BCB" w:rsidRPr="008B5111" w:rsidRDefault="008B5111" w:rsidP="00DF6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5111">
              <w:rPr>
                <w:rFonts w:cstheme="minorHAnsi"/>
                <w:b/>
                <w:sz w:val="18"/>
                <w:szCs w:val="18"/>
              </w:rPr>
              <w:t>Arkadiusz Sokulski</w:t>
            </w:r>
          </w:p>
          <w:p w14:paraId="0AAF6143" w14:textId="77777777" w:rsidR="00B21C18" w:rsidRPr="00294467" w:rsidRDefault="000A4E02" w:rsidP="00DF6A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 Manager</w:t>
            </w:r>
          </w:p>
        </w:tc>
      </w:tr>
    </w:tbl>
    <w:p w14:paraId="0E712540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0A4E02" w:rsidRPr="00294467" w14:paraId="1A775EAE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B3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126" w14:textId="77777777" w:rsidR="000A4E02" w:rsidRPr="001B74C1" w:rsidRDefault="00CF0243" w:rsidP="00DF6A4E">
            <w:pPr>
              <w:spacing w:after="0" w:line="240" w:lineRule="auto"/>
              <w:rPr>
                <w:rFonts w:cstheme="minorHAnsi"/>
                <w:sz w:val="20"/>
              </w:rPr>
            </w:pPr>
            <w:r w:rsidRPr="00E10B49">
              <w:rPr>
                <w:rFonts w:cstheme="minorHAnsi"/>
                <w:sz w:val="20"/>
              </w:rPr>
              <w:t>Celem procedury jest zapewnienie, że informacje udo</w:t>
            </w:r>
            <w:r>
              <w:rPr>
                <w:rFonts w:cstheme="minorHAnsi"/>
                <w:sz w:val="20"/>
              </w:rPr>
              <w:t xml:space="preserve">kumentowane w HAP </w:t>
            </w:r>
            <w:r w:rsidRPr="00E10B49">
              <w:rPr>
                <w:rFonts w:cstheme="minorHAnsi"/>
                <w:sz w:val="20"/>
              </w:rPr>
              <w:t>są opracowywane, zatwierdzane, aktualizowane, oznakowane i w odpowiednich wersjach dostępne tam gdzie są potrzebne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699C83DA" w14:textId="77777777" w:rsidTr="00AC4867">
        <w:trPr>
          <w:trHeight w:val="710"/>
          <w:jc w:val="center"/>
        </w:trPr>
        <w:tc>
          <w:tcPr>
            <w:tcW w:w="2376" w:type="dxa"/>
          </w:tcPr>
          <w:p w14:paraId="707804D0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044" w:type="dxa"/>
          </w:tcPr>
          <w:p w14:paraId="475D83F7" w14:textId="77777777" w:rsidR="000A4E02" w:rsidRPr="001B74C1" w:rsidRDefault="000A4E02" w:rsidP="00DF6A4E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1B74C1">
              <w:rPr>
                <w:rFonts w:cstheme="minorHAnsi"/>
                <w:sz w:val="20"/>
              </w:rPr>
              <w:t>Wszystkie działy w organizacji Hilding Anders Polska</w:t>
            </w:r>
          </w:p>
        </w:tc>
      </w:tr>
      <w:tr w:rsidR="000A4E02" w:rsidRPr="00294467" w14:paraId="1F61D72C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C5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3F33" w14:textId="77777777" w:rsid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Quality</w:t>
            </w:r>
            <w:proofErr w:type="spellEnd"/>
            <w:r>
              <w:rPr>
                <w:rFonts w:cstheme="minorHAnsi"/>
                <w:sz w:val="20"/>
              </w:rPr>
              <w:t xml:space="preserve"> Manager</w:t>
            </w:r>
            <w:r w:rsidRPr="0055471E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- </w:t>
            </w:r>
            <w:r w:rsidRPr="0055471E">
              <w:rPr>
                <w:rFonts w:cstheme="minorHAnsi"/>
                <w:sz w:val="20"/>
              </w:rPr>
              <w:t xml:space="preserve">nadzór nad prawidłowym tworzeniem, obiegiem i archiwizacją dokumentów wewnętrznego systemu zarządzania jakością w HAP </w:t>
            </w:r>
          </w:p>
          <w:p w14:paraId="2E737BD1" w14:textId="77777777" w:rsidR="000A4E02" w:rsidRP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CF0243">
              <w:rPr>
                <w:rFonts w:cstheme="minorHAnsi"/>
                <w:sz w:val="20"/>
              </w:rPr>
              <w:t>Pracownik tworzący dokument - przygotowanie oraz wdrożenie i przestrzeganie opisanych zasad w określonych obszarach</w:t>
            </w:r>
          </w:p>
        </w:tc>
      </w:tr>
      <w:tr w:rsidR="000A4E02" w:rsidRPr="00294467" w14:paraId="0598E6F9" w14:textId="77777777" w:rsidTr="008610F4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916" w14:textId="77777777" w:rsidR="000A4E02" w:rsidRPr="00294467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2A04" w14:textId="01C901F6" w:rsidR="00CF0243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ZSZ – zintegrowany system zarządzania oparty na wymaganiach norm ISO 9001, ISO 28000,</w:t>
            </w:r>
            <w:r w:rsidR="004964D0">
              <w:rPr>
                <w:rFonts w:cstheme="minorHAnsi"/>
                <w:sz w:val="20"/>
              </w:rPr>
              <w:t xml:space="preserve"> ISO 14001, ISO 45001,</w:t>
            </w:r>
            <w:r>
              <w:rPr>
                <w:rFonts w:cstheme="minorHAnsi"/>
                <w:sz w:val="20"/>
              </w:rPr>
              <w:t xml:space="preserve"> ISO 50001;</w:t>
            </w:r>
          </w:p>
          <w:p w14:paraId="473C97B2" w14:textId="77777777" w:rsidR="00CF0243" w:rsidRPr="00660F21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Księga Zintegrowanego Systemu Zarządzania </w:t>
            </w:r>
            <w:r w:rsidRPr="008610F4">
              <w:rPr>
                <w:rFonts w:cstheme="minorHAnsi"/>
                <w:sz w:val="20"/>
              </w:rPr>
              <w:t xml:space="preserve"> –</w:t>
            </w:r>
            <w:r>
              <w:rPr>
                <w:rFonts w:cstheme="minorHAnsi"/>
                <w:sz w:val="20"/>
              </w:rPr>
              <w:t xml:space="preserve"> dokument ogólnie opisujący funkcjonujący w organizacji ZSZ.</w:t>
            </w:r>
          </w:p>
          <w:p w14:paraId="7A946300" w14:textId="77777777" w:rsidR="00660F21" w:rsidRPr="00CF0243" w:rsidRDefault="00CF0243" w:rsidP="00F7101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="000A4E02" w:rsidRPr="00CF0243">
              <w:rPr>
                <w:rFonts w:cstheme="minorHAnsi"/>
                <w:sz w:val="20"/>
              </w:rPr>
              <w:t>rocedu</w:t>
            </w:r>
            <w:r w:rsidR="00660F21" w:rsidRPr="00CF0243">
              <w:rPr>
                <w:rFonts w:cstheme="minorHAnsi"/>
                <w:sz w:val="20"/>
              </w:rPr>
              <w:t>ra – Spisany sposób realizacji poszczególnych zadań</w:t>
            </w:r>
          </w:p>
          <w:p w14:paraId="29A6E0F3" w14:textId="77777777" w:rsidR="00660F21" w:rsidRPr="00660F21" w:rsidRDefault="00660F21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60F21">
              <w:rPr>
                <w:rFonts w:cstheme="minorHAnsi"/>
                <w:sz w:val="20"/>
              </w:rPr>
              <w:t>Instrukcja – Zawiera szczegółowy opis wykonywania czynności, odnosi się do procedury</w:t>
            </w:r>
          </w:p>
          <w:p w14:paraId="02109E20" w14:textId="77777777" w:rsidR="00660F21" w:rsidRDefault="008610F4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Załącznik</w:t>
            </w:r>
            <w:r w:rsidR="00660F21">
              <w:rPr>
                <w:rFonts w:cstheme="minorHAnsi"/>
                <w:sz w:val="20"/>
              </w:rPr>
              <w:t xml:space="preserve"> – Szablon dokumentu stosowanego w instrukcji/procedurze.</w:t>
            </w:r>
          </w:p>
          <w:p w14:paraId="528EEEEA" w14:textId="77777777" w:rsidR="003C7116" w:rsidRDefault="004D370C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Formularz – wzór dokumentu do wypełnienia</w:t>
            </w:r>
          </w:p>
          <w:p w14:paraId="5070772D" w14:textId="77777777" w:rsidR="000A4E02" w:rsidRPr="00DF6A4E" w:rsidRDefault="002313CD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Udokumentowana Informacja – </w:t>
            </w:r>
            <w:r w:rsidRPr="00E10B49">
              <w:rPr>
                <w:rFonts w:cstheme="minorHAnsi"/>
                <w:sz w:val="20"/>
              </w:rPr>
              <w:t>informacja, która powinna być nadzorowana i utrzymywana przez organizację, oraz nośnik, na jakim jest zawarta. Informacją udokumentowaną są procedury, instrukcje, formularze i inne zapisy potwierdzające skuteczność funkcj</w:t>
            </w:r>
            <w:r>
              <w:rPr>
                <w:rFonts w:cstheme="minorHAnsi"/>
                <w:sz w:val="20"/>
              </w:rPr>
              <w:t>onowania ZSZ</w:t>
            </w:r>
            <w:r w:rsidRPr="00E10B49"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0E699112" w14:textId="77777777" w:rsidTr="008B5111">
        <w:trPr>
          <w:trHeight w:val="70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55E187F7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482A00B2" w14:textId="77777777" w:rsidR="00397F7A" w:rsidRPr="008B5111" w:rsidRDefault="00397F7A" w:rsidP="008B5111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2313CD" w:rsidRPr="00294467" w14:paraId="4EC07165" w14:textId="77777777" w:rsidTr="00676DC6">
        <w:trPr>
          <w:trHeight w:val="96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02EF224E" w14:textId="77777777" w:rsidR="002313CD" w:rsidRDefault="002313CD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2B03B7BE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P02_Z01 </w:t>
            </w:r>
            <w:r w:rsidRPr="00910BCB">
              <w:rPr>
                <w:rFonts w:cstheme="minorHAnsi"/>
                <w:i/>
                <w:sz w:val="20"/>
              </w:rPr>
              <w:t>– Spis obowiązujących dokumentów</w:t>
            </w:r>
          </w:p>
          <w:p w14:paraId="48ACD0B6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A01_P02_F01 – </w:t>
            </w:r>
            <w:r w:rsidRPr="00910BCB">
              <w:rPr>
                <w:rFonts w:cstheme="minorHAnsi"/>
                <w:i/>
                <w:sz w:val="20"/>
              </w:rPr>
              <w:t>Procedura – szablon</w:t>
            </w:r>
          </w:p>
          <w:p w14:paraId="28CFBB0C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A01_P02_F02 – </w:t>
            </w:r>
            <w:r w:rsidRPr="00910BCB">
              <w:rPr>
                <w:rFonts w:cstheme="minorHAnsi"/>
                <w:i/>
                <w:sz w:val="20"/>
              </w:rPr>
              <w:t>Dokument - szablon (</w:t>
            </w:r>
            <w:proofErr w:type="spellStart"/>
            <w:r w:rsidRPr="00910BCB">
              <w:rPr>
                <w:rFonts w:cstheme="minorHAnsi"/>
                <w:i/>
                <w:sz w:val="20"/>
              </w:rPr>
              <w:t>word</w:t>
            </w:r>
            <w:proofErr w:type="spellEnd"/>
            <w:r w:rsidRPr="00910BCB">
              <w:rPr>
                <w:rFonts w:cstheme="minorHAnsi"/>
                <w:i/>
                <w:sz w:val="20"/>
              </w:rPr>
              <w:t>)</w:t>
            </w:r>
          </w:p>
          <w:p w14:paraId="44478889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A01_P02_F03 – </w:t>
            </w:r>
            <w:r w:rsidRPr="00910BCB">
              <w:rPr>
                <w:rFonts w:cstheme="minorHAnsi"/>
                <w:i/>
                <w:sz w:val="20"/>
              </w:rPr>
              <w:t>Dokument - szablon (</w:t>
            </w:r>
            <w:proofErr w:type="spellStart"/>
            <w:r w:rsidRPr="00910BCB">
              <w:rPr>
                <w:rFonts w:cstheme="minorHAnsi"/>
                <w:i/>
                <w:sz w:val="20"/>
              </w:rPr>
              <w:t>excel</w:t>
            </w:r>
            <w:proofErr w:type="spellEnd"/>
            <w:r w:rsidRPr="00910BCB">
              <w:rPr>
                <w:rFonts w:cstheme="minorHAnsi"/>
                <w:i/>
                <w:sz w:val="20"/>
              </w:rPr>
              <w:t>)</w:t>
            </w:r>
          </w:p>
          <w:p w14:paraId="074DCD0F" w14:textId="77777777" w:rsidR="002313CD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P02_Z02 </w:t>
            </w:r>
            <w:r w:rsidRPr="00910BCB">
              <w:rPr>
                <w:rFonts w:cstheme="minorHAnsi"/>
                <w:i/>
                <w:sz w:val="20"/>
              </w:rPr>
              <w:t>– Wykaz osób odpowiedzialnych za wprowadzanie zmian w dokumentacji HAP</w:t>
            </w:r>
          </w:p>
        </w:tc>
      </w:tr>
      <w:tr w:rsidR="00557588" w:rsidRPr="0002721F" w14:paraId="537E74F9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47CB0B54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3588554C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1560"/>
              <w:gridCol w:w="7576"/>
            </w:tblGrid>
            <w:tr w:rsidR="00557588" w:rsidRPr="0002721F" w14:paraId="66D6301F" w14:textId="77777777" w:rsidTr="00DF6A4E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A5E08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7B0123B7" w14:textId="77777777" w:rsidTr="00676DC6">
              <w:trPr>
                <w:trHeight w:val="329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FF96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9EDAB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F7A3D" w14:textId="77777777" w:rsidR="00557588" w:rsidRPr="0002721F" w:rsidRDefault="00557588" w:rsidP="004525DC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Opis </w:t>
                  </w:r>
                  <w:r w:rsidR="004525DC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</w:tr>
            <w:tr w:rsidR="00557588" w:rsidRPr="0002721F" w14:paraId="348EB575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40E1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DE790" w14:textId="77777777" w:rsidR="00557588" w:rsidRPr="0002721F" w:rsidRDefault="00676DC6" w:rsidP="00676DC6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2020 – 04 – 06  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983B7" w14:textId="77777777" w:rsidR="00557588" w:rsidRPr="0002721F" w:rsidRDefault="00676DC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formatki dokumentu</w:t>
                  </w:r>
                </w:p>
              </w:tc>
            </w:tr>
            <w:tr w:rsidR="00557588" w:rsidRPr="0002721F" w14:paraId="41036C56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4294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CE6D" w14:textId="2226E4BF" w:rsidR="00557588" w:rsidRPr="0002721F" w:rsidRDefault="00CE13F6" w:rsidP="00CE13F6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2022 – 04 - 27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F254" w14:textId="792531B3" w:rsidR="00557588" w:rsidRPr="0002721F" w:rsidRDefault="00CE13F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13F6">
                    <w:rPr>
                      <w:rFonts w:cstheme="minorHAnsi"/>
                      <w:sz w:val="20"/>
                      <w:szCs w:val="20"/>
                    </w:rPr>
                    <w:t>Zmiany związane z uzupełnieniem ZSZ o wymagania ISO 14001 i ISO 45001</w:t>
                  </w:r>
                </w:p>
              </w:tc>
            </w:tr>
            <w:tr w:rsidR="00557588" w:rsidRPr="0002721F" w14:paraId="4515988D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07B1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3F31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480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B1DCF22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28C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F03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AC96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5C3476E7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02D3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32CC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EF7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3C2717B" w14:textId="77777777" w:rsidR="00557588" w:rsidRDefault="00557588" w:rsidP="00AC4867">
            <w:pPr>
              <w:spacing w:line="240" w:lineRule="auto"/>
            </w:pPr>
          </w:p>
        </w:tc>
      </w:tr>
    </w:tbl>
    <w:p w14:paraId="4A3D27BD" w14:textId="77777777" w:rsidR="00F871EB" w:rsidRDefault="00F871EB" w:rsidP="00294265">
      <w:pPr>
        <w:rPr>
          <w:rFonts w:cstheme="minorHAnsi"/>
          <w:sz w:val="32"/>
        </w:rPr>
      </w:pPr>
    </w:p>
    <w:p w14:paraId="272A636A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2034A69C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lastRenderedPageBreak/>
        <w:t>Struktura dokumentacji</w:t>
      </w:r>
    </w:p>
    <w:p w14:paraId="1EE884FE" w14:textId="77777777" w:rsidR="00B644D2" w:rsidRPr="00B644D2" w:rsidRDefault="000A4E02" w:rsidP="00B644D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Podział i numeracja dokumentów wewnętrznego systemu zarządzania jakością jest następując</w:t>
      </w:r>
      <w:r w:rsidR="00660F21">
        <w:rPr>
          <w:rFonts w:cstheme="minorHAnsi"/>
        </w:rPr>
        <w:t>a</w:t>
      </w:r>
      <w:r w:rsidR="00B644D2">
        <w:rPr>
          <w:rFonts w:cstheme="minorHAnsi"/>
        </w:rPr>
        <w:t>:</w:t>
      </w:r>
    </w:p>
    <w:p w14:paraId="5942C157" w14:textId="77777777" w:rsidR="000A4E02" w:rsidRDefault="002313CD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Księga zintegrowanego systemu zarządzania</w:t>
      </w:r>
      <w:r w:rsidR="000A4E02">
        <w:rPr>
          <w:rFonts w:cstheme="minorHAnsi"/>
        </w:rPr>
        <w:t xml:space="preserve"> – oznaczona </w:t>
      </w:r>
      <w:r>
        <w:rPr>
          <w:rFonts w:cstheme="minorHAnsi"/>
        </w:rPr>
        <w:t>KZSZ</w:t>
      </w:r>
    </w:p>
    <w:p w14:paraId="710001DE" w14:textId="77777777" w:rsid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P</w:t>
      </w:r>
      <w:r w:rsidR="000A4E02" w:rsidRPr="004D370C">
        <w:rPr>
          <w:rFonts w:cstheme="minorHAnsi"/>
        </w:rPr>
        <w:t>rocedura – oznaczona dużą literą P</w:t>
      </w:r>
    </w:p>
    <w:p w14:paraId="285484A1" w14:textId="77777777" w:rsidR="000A4E02" w:rsidRP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I</w:t>
      </w:r>
      <w:r w:rsidR="000A4E02" w:rsidRPr="004D370C">
        <w:rPr>
          <w:rFonts w:cstheme="minorHAnsi"/>
        </w:rPr>
        <w:t>nstrukcja – oznaczona dużą literą I</w:t>
      </w:r>
    </w:p>
    <w:p w14:paraId="4D70EC61" w14:textId="77777777" w:rsidR="00660F21" w:rsidRDefault="00660FFA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660FFA">
        <w:rPr>
          <w:rFonts w:cstheme="minorHAnsi"/>
        </w:rPr>
        <w:t>Z</w:t>
      </w:r>
      <w:r w:rsidR="008D1858" w:rsidRPr="00660FFA">
        <w:rPr>
          <w:rFonts w:cstheme="minorHAnsi"/>
        </w:rPr>
        <w:t>ałącznik – oznaczony dużą literą Z</w:t>
      </w:r>
    </w:p>
    <w:p w14:paraId="0029218E" w14:textId="77777777" w:rsidR="000A50EE" w:rsidRPr="00660FFA" w:rsidRDefault="000A50EE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Formularz – oznaczone dużą literą F</w:t>
      </w:r>
    </w:p>
    <w:p w14:paraId="44F8EFAB" w14:textId="77777777" w:rsidR="00B644D2" w:rsidRDefault="00B644D2" w:rsidP="00B644D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Dodatkowo, numeracja zawiera informację o rodzaju procesu:</w:t>
      </w:r>
    </w:p>
    <w:p w14:paraId="1D0F5DF9" w14:textId="77777777" w:rsidR="00B644D2" w:rsidRDefault="004D370C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Zarządzania – A</w:t>
      </w:r>
    </w:p>
    <w:p w14:paraId="7194DC11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Główne – G</w:t>
      </w:r>
    </w:p>
    <w:p w14:paraId="76CB645F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Pomocnicze – S</w:t>
      </w:r>
    </w:p>
    <w:p w14:paraId="73D6757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</w:t>
      </w:r>
      <w:r>
        <w:rPr>
          <w:rFonts w:cstheme="minorHAnsi"/>
        </w:rPr>
        <w:t xml:space="preserve"> systemowa</w:t>
      </w:r>
      <w:r w:rsidRPr="00CE0BA0">
        <w:rPr>
          <w:rFonts w:cstheme="minorHAnsi"/>
        </w:rPr>
        <w:t xml:space="preserve"> budowana jest kaskadowo w dół i tak, </w:t>
      </w:r>
      <w:r w:rsidR="00660F21">
        <w:rPr>
          <w:rFonts w:cstheme="minorHAnsi"/>
        </w:rPr>
        <w:t>Księga jakości</w:t>
      </w:r>
      <w:r w:rsidR="00660F21" w:rsidRPr="00660F21">
        <w:rPr>
          <w:rFonts w:cstheme="minorHAnsi"/>
        </w:rPr>
        <w:t xml:space="preserve"> </w:t>
      </w:r>
      <w:r w:rsidR="00660F21" w:rsidRPr="00CE0BA0">
        <w:rPr>
          <w:rFonts w:cstheme="minorHAnsi"/>
        </w:rPr>
        <w:t>jest dokumentem</w:t>
      </w:r>
      <w:r w:rsidR="00660F21">
        <w:rPr>
          <w:rFonts w:cstheme="minorHAnsi"/>
        </w:rPr>
        <w:t xml:space="preserve"> wyższego rzędu </w:t>
      </w:r>
      <w:r w:rsidR="009B10F6">
        <w:rPr>
          <w:rFonts w:cstheme="minorHAnsi"/>
        </w:rPr>
        <w:t>dla procedury,</w:t>
      </w:r>
      <w:r w:rsidR="00660F21">
        <w:rPr>
          <w:rFonts w:cstheme="minorHAnsi"/>
        </w:rPr>
        <w:t xml:space="preserve"> </w:t>
      </w:r>
      <w:r w:rsidRPr="00CE0BA0">
        <w:rPr>
          <w:rFonts w:cstheme="minorHAnsi"/>
        </w:rPr>
        <w:t>procedura jest dokumentem</w:t>
      </w:r>
      <w:r>
        <w:rPr>
          <w:rFonts w:cstheme="minorHAnsi"/>
        </w:rPr>
        <w:t xml:space="preserve"> wyższego rzędu dla instrukcji</w:t>
      </w:r>
      <w:r w:rsidR="009B10F6">
        <w:rPr>
          <w:rFonts w:cstheme="minorHAnsi"/>
        </w:rPr>
        <w:t xml:space="preserve"> itd</w:t>
      </w:r>
      <w:r>
        <w:rPr>
          <w:rFonts w:cstheme="minorHAnsi"/>
        </w:rPr>
        <w:t>.</w:t>
      </w:r>
    </w:p>
    <w:p w14:paraId="05643D4E" w14:textId="77777777" w:rsidR="000A4E02" w:rsidRPr="00CE0BA0" w:rsidRDefault="000A50EE" w:rsidP="000A4E02">
      <w:pPr>
        <w:spacing w:after="0" w:line="240" w:lineRule="auto"/>
        <w:ind w:left="708"/>
        <w:jc w:val="center"/>
        <w:rPr>
          <w:rFonts w:cstheme="minorHAnsi"/>
        </w:rPr>
      </w:pPr>
      <w:r w:rsidRPr="00CE0BA0">
        <w:rPr>
          <w:rFonts w:cstheme="minorHAnsi"/>
          <w:noProof/>
        </w:rPr>
        <w:drawing>
          <wp:inline distT="0" distB="0" distL="0" distR="0" wp14:anchorId="471EB35A" wp14:editId="7FD36C97">
            <wp:extent cx="4219575" cy="2019300"/>
            <wp:effectExtent l="0" t="0" r="9525" b="190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190974D" w14:textId="77777777" w:rsidR="000A4E02" w:rsidRDefault="000A4E02" w:rsidP="009C7F87">
      <w:pPr>
        <w:spacing w:after="0" w:line="240" w:lineRule="auto"/>
        <w:rPr>
          <w:rFonts w:cstheme="minorHAnsi"/>
        </w:rPr>
      </w:pPr>
    </w:p>
    <w:p w14:paraId="53094721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t>Numeracja dokumentów</w:t>
      </w:r>
    </w:p>
    <w:p w14:paraId="25FA9508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Każdy</w:t>
      </w:r>
      <w:r>
        <w:rPr>
          <w:rFonts w:cstheme="minorHAnsi"/>
        </w:rPr>
        <w:t xml:space="preserve"> wydawany </w:t>
      </w:r>
      <w:r w:rsidRPr="00CE0BA0">
        <w:rPr>
          <w:rFonts w:cstheme="minorHAnsi"/>
        </w:rPr>
        <w:t>d</w:t>
      </w:r>
      <w:r w:rsidR="009B10F6">
        <w:rPr>
          <w:rFonts w:cstheme="minorHAnsi"/>
        </w:rPr>
        <w:t>okument ocechowany jest w sposób umożliwiający jego identyfikację lub posiada unikalny numer.</w:t>
      </w:r>
    </w:p>
    <w:p w14:paraId="193417CB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 odnosi się do siebie i zachowuje połączenie z dokumentami wyższego rzędu, aż do procedury.</w:t>
      </w:r>
    </w:p>
    <w:p w14:paraId="7E818FF3" w14:textId="77777777" w:rsidR="009B10F6" w:rsidRPr="00CE0BA0" w:rsidRDefault="009B10F6" w:rsidP="000A4E02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Każda procedura odnosi się do </w:t>
      </w:r>
      <w:r w:rsidR="007E2CE3">
        <w:rPr>
          <w:rFonts w:cstheme="minorHAnsi"/>
        </w:rPr>
        <w:t>Mapy Procesów i</w:t>
      </w:r>
      <w:r>
        <w:rPr>
          <w:rFonts w:cstheme="minorHAnsi"/>
        </w:rPr>
        <w:t xml:space="preserve"> jest</w:t>
      </w:r>
      <w:r w:rsidR="007E2CE3">
        <w:rPr>
          <w:rFonts w:cstheme="minorHAnsi"/>
        </w:rPr>
        <w:t xml:space="preserve"> to</w:t>
      </w:r>
      <w:r>
        <w:rPr>
          <w:rFonts w:cstheme="minorHAnsi"/>
        </w:rPr>
        <w:t xml:space="preserve"> odzwierciedlone w numeracji dokumentów.</w:t>
      </w:r>
    </w:p>
    <w:p w14:paraId="4B7C48E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Numer wersji dokumentu zawsze dotyczy dokumentu</w:t>
      </w:r>
      <w:r w:rsidR="009B10F6">
        <w:rPr>
          <w:rFonts w:cstheme="minorHAnsi"/>
        </w:rPr>
        <w:t xml:space="preserve"> przy którym została dodany</w:t>
      </w:r>
      <w:r w:rsidRPr="00CE0BA0">
        <w:rPr>
          <w:rFonts w:cstheme="minorHAnsi"/>
        </w:rPr>
        <w:t>, a nie dokumentu wyższego rzędu.</w:t>
      </w:r>
    </w:p>
    <w:p w14:paraId="7A048CEB" w14:textId="77777777" w:rsidR="000A4E02" w:rsidRPr="00CE0BA0" w:rsidRDefault="000A4E02" w:rsidP="000A4E02">
      <w:pPr>
        <w:spacing w:after="0" w:line="240" w:lineRule="auto"/>
        <w:rPr>
          <w:rFonts w:cstheme="minorHAnsi"/>
        </w:rPr>
      </w:pPr>
    </w:p>
    <w:p w14:paraId="1B9F0185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Przykłady</w:t>
      </w:r>
      <w:r w:rsidR="009B10F6">
        <w:rPr>
          <w:rFonts w:cstheme="minorHAnsi"/>
        </w:rPr>
        <w:t xml:space="preserve"> dla każdego z poziomów dokumentacji</w:t>
      </w:r>
      <w:r w:rsidRPr="00CE0BA0">
        <w:rPr>
          <w:rFonts w:cstheme="minorHAnsi"/>
        </w:rPr>
        <w:t>:</w:t>
      </w:r>
    </w:p>
    <w:p w14:paraId="3E09FF64" w14:textId="77777777" w:rsidR="009B10F6" w:rsidRPr="007101E8" w:rsidRDefault="009B10F6" w:rsidP="007101E8">
      <w:pPr>
        <w:pStyle w:val="Akapitzlist"/>
        <w:numPr>
          <w:ilvl w:val="0"/>
          <w:numId w:val="43"/>
        </w:numPr>
        <w:spacing w:after="0" w:line="240" w:lineRule="auto"/>
        <w:ind w:left="1418"/>
        <w:rPr>
          <w:rFonts w:cstheme="minorHAnsi"/>
        </w:rPr>
      </w:pPr>
      <w:r w:rsidRPr="007101E8">
        <w:rPr>
          <w:rFonts w:cstheme="minorHAnsi"/>
        </w:rPr>
        <w:t>Księga jakości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</w:tblGrid>
      <w:tr w:rsidR="009B10F6" w:rsidRPr="003D5B1D" w14:paraId="47E7BA61" w14:textId="77777777" w:rsidTr="009C7F87">
        <w:trPr>
          <w:trHeight w:val="283"/>
          <w:jc w:val="center"/>
        </w:trPr>
        <w:tc>
          <w:tcPr>
            <w:tcW w:w="1701" w:type="dxa"/>
            <w:vAlign w:val="center"/>
          </w:tcPr>
          <w:p w14:paraId="2097826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KJ</w:t>
            </w:r>
          </w:p>
        </w:tc>
        <w:tc>
          <w:tcPr>
            <w:tcW w:w="283" w:type="dxa"/>
            <w:vAlign w:val="center"/>
          </w:tcPr>
          <w:p w14:paraId="6F71C862" w14:textId="77777777" w:rsidR="009B10F6" w:rsidRPr="001A385E" w:rsidRDefault="001A385E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B214F2F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</w:p>
        </w:tc>
      </w:tr>
      <w:tr w:rsidR="009B10F6" w:rsidRPr="003D5B1D" w14:paraId="5115C8A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1FE60244" w14:textId="77777777" w:rsidR="009B10F6" w:rsidRPr="00CE0BA0" w:rsidRDefault="009B10F6" w:rsidP="009B10F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Symbol księgi jakości</w:t>
            </w:r>
          </w:p>
        </w:tc>
        <w:tc>
          <w:tcPr>
            <w:tcW w:w="283" w:type="dxa"/>
            <w:vAlign w:val="center"/>
          </w:tcPr>
          <w:p w14:paraId="55F1BB2D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A68A56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4BC080F8" w14:textId="77777777" w:rsidR="007101E8" w:rsidRPr="007101E8" w:rsidRDefault="007101E8" w:rsidP="007101E8">
      <w:pPr>
        <w:spacing w:after="0" w:line="240" w:lineRule="auto"/>
        <w:rPr>
          <w:rFonts w:cstheme="minorHAnsi"/>
        </w:rPr>
      </w:pPr>
    </w:p>
    <w:p w14:paraId="3320880E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P01</w:t>
      </w:r>
      <w:r w:rsidR="00B644D2">
        <w:rPr>
          <w:rFonts w:cstheme="minorHAnsi"/>
        </w:rPr>
        <w:t>v</w:t>
      </w:r>
      <w:r w:rsidRPr="00CE0BA0">
        <w:rPr>
          <w:rFonts w:cstheme="minorHAnsi"/>
        </w:rPr>
        <w:t>4</w:t>
      </w:r>
    </w:p>
    <w:p w14:paraId="0210526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systemowa</w:t>
      </w:r>
      <w:r>
        <w:rPr>
          <w:rFonts w:cstheme="minorHAnsi"/>
        </w:rPr>
        <w:t xml:space="preserve"> P01</w:t>
      </w:r>
      <w:r w:rsidRPr="00CE0BA0">
        <w:rPr>
          <w:rFonts w:cstheme="minorHAnsi"/>
        </w:rPr>
        <w:t xml:space="preserve"> w wersji 4.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</w:tblGrid>
      <w:tr w:rsidR="009B10F6" w:rsidRPr="003D5B1D" w14:paraId="0036756C" w14:textId="77777777" w:rsidTr="009C7F87">
        <w:trPr>
          <w:trHeight w:val="283"/>
          <w:jc w:val="center"/>
        </w:trPr>
        <w:tc>
          <w:tcPr>
            <w:tcW w:w="1700" w:type="dxa"/>
            <w:vAlign w:val="center"/>
          </w:tcPr>
          <w:p w14:paraId="4735568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6444C26C" w14:textId="77777777" w:rsidR="009B10F6" w:rsidRPr="001A385E" w:rsidRDefault="001A385E" w:rsidP="009C7F87">
            <w:pPr>
              <w:ind w:left="-105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CE38A1E" w14:textId="77777777" w:rsidR="009B10F6" w:rsidRPr="003D5B1D" w:rsidRDefault="009B10F6" w:rsidP="00546738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4</w:t>
            </w:r>
          </w:p>
        </w:tc>
      </w:tr>
      <w:tr w:rsidR="009B10F6" w:rsidRPr="003D5B1D" w14:paraId="51DCB9F8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44435F84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67B41608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2BE1949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1BD73EA2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B8A87AC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 xml:space="preserve">Instrukcja </w:t>
      </w:r>
      <w:r w:rsidR="007101E8">
        <w:rPr>
          <w:rFonts w:cstheme="minorHAnsi"/>
        </w:rPr>
        <w:t>P01_I02</w:t>
      </w:r>
      <w:r w:rsidR="00224610">
        <w:rPr>
          <w:rFonts w:cstheme="minorHAnsi"/>
        </w:rPr>
        <w:t>v</w:t>
      </w:r>
      <w:r w:rsidRPr="00CE0BA0">
        <w:rPr>
          <w:rFonts w:cstheme="minorHAnsi"/>
        </w:rPr>
        <w:t>7</w:t>
      </w:r>
    </w:p>
    <w:p w14:paraId="7C839B8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lastRenderedPageBreak/>
        <w:t>Druga instrukcja wymieniona w procedurze P01, wersja 7 instrukcji</w:t>
      </w:r>
    </w:p>
    <w:tbl>
      <w:tblPr>
        <w:tblStyle w:val="Tabela-Siatka"/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  <w:gridCol w:w="284"/>
        <w:gridCol w:w="1701"/>
      </w:tblGrid>
      <w:tr w:rsidR="009B10F6" w:rsidRPr="003D5B1D" w14:paraId="0A87AA22" w14:textId="77777777" w:rsidTr="007101E8">
        <w:trPr>
          <w:trHeight w:val="283"/>
          <w:jc w:val="center"/>
        </w:trPr>
        <w:tc>
          <w:tcPr>
            <w:tcW w:w="1700" w:type="dxa"/>
            <w:vAlign w:val="center"/>
          </w:tcPr>
          <w:p w14:paraId="5FF1DC1C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5C96112F" w14:textId="77777777" w:rsidR="009B10F6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41E3150" w14:textId="77777777" w:rsidR="009B10F6" w:rsidRPr="003D5B1D" w:rsidRDefault="009B10F6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1556797F" w14:textId="77777777" w:rsidR="009B10F6" w:rsidRPr="00224610" w:rsidRDefault="009C7F87" w:rsidP="00224610">
            <w:pPr>
              <w:ind w:left="-106" w:right="-10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17FAFCA" w14:textId="77777777" w:rsidR="009B10F6" w:rsidRPr="00224610" w:rsidRDefault="009B10F6" w:rsidP="0054673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224610">
              <w:rPr>
                <w:rFonts w:cstheme="minorHAnsi"/>
                <w:sz w:val="44"/>
                <w:szCs w:val="44"/>
              </w:rPr>
              <w:t>7</w:t>
            </w:r>
          </w:p>
        </w:tc>
      </w:tr>
      <w:tr w:rsidR="009B10F6" w:rsidRPr="003D5B1D" w14:paraId="0ABDAF22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11969459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58C5E46F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AD968D1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4196E262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47795E1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29F46F63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162001C" w14:textId="77777777" w:rsidR="000A4E02" w:rsidRPr="00771FDE" w:rsidRDefault="007101E8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 / formularz</w:t>
      </w:r>
      <w:r w:rsidR="000A4E02" w:rsidRPr="00771FDE">
        <w:rPr>
          <w:rFonts w:cstheme="minorHAnsi"/>
        </w:rPr>
        <w:t>: P01</w:t>
      </w:r>
      <w:r>
        <w:rPr>
          <w:rFonts w:cstheme="minorHAnsi"/>
        </w:rPr>
        <w:t>_I02_</w:t>
      </w:r>
      <w:r w:rsidR="009C7F87">
        <w:rPr>
          <w:rFonts w:cstheme="minorHAnsi"/>
        </w:rPr>
        <w:t>Z</w:t>
      </w:r>
      <w:r w:rsidR="000A4E02">
        <w:rPr>
          <w:rFonts w:cstheme="minorHAnsi"/>
        </w:rPr>
        <w:t>03</w:t>
      </w:r>
      <w:r>
        <w:rPr>
          <w:rFonts w:cstheme="minorHAnsi"/>
        </w:rPr>
        <w:t>v</w:t>
      </w:r>
      <w:r w:rsidR="000A4E02">
        <w:rPr>
          <w:rFonts w:cstheme="minorHAnsi"/>
        </w:rPr>
        <w:t>2</w:t>
      </w:r>
      <w:r>
        <w:rPr>
          <w:rFonts w:cstheme="minorHAnsi"/>
        </w:rPr>
        <w:t xml:space="preserve"> / </w:t>
      </w:r>
      <w:r w:rsidRPr="00771FDE">
        <w:rPr>
          <w:rFonts w:cstheme="minorHAnsi"/>
        </w:rPr>
        <w:t>P01</w:t>
      </w:r>
      <w:r>
        <w:rPr>
          <w:rFonts w:cstheme="minorHAnsi"/>
        </w:rPr>
        <w:t>_I02_F03v2</w:t>
      </w:r>
    </w:p>
    <w:p w14:paraId="47AAEF2A" w14:textId="77777777" w:rsidR="000A4E02" w:rsidRDefault="009C7F87" w:rsidP="009C7F87">
      <w:pPr>
        <w:spacing w:after="0" w:line="240" w:lineRule="auto"/>
        <w:ind w:left="1068"/>
        <w:rPr>
          <w:rFonts w:cstheme="minorHAnsi"/>
        </w:rPr>
      </w:pPr>
      <w:r>
        <w:rPr>
          <w:rFonts w:cstheme="minorHAnsi"/>
        </w:rPr>
        <w:t>Załącznik</w:t>
      </w:r>
      <w:r w:rsidR="007101E8">
        <w:rPr>
          <w:rFonts w:cstheme="minorHAnsi"/>
        </w:rPr>
        <w:t xml:space="preserve"> / formularz</w:t>
      </w:r>
      <w:r w:rsidR="000A4E02">
        <w:rPr>
          <w:rFonts w:cstheme="minorHAnsi"/>
        </w:rPr>
        <w:t xml:space="preserve"> nr 3 do instrukcji I02, która wymieniona jest w procedurze P01, wersja 2 </w:t>
      </w:r>
      <w:r w:rsidR="009B10F6">
        <w:rPr>
          <w:rFonts w:cstheme="minorHAnsi"/>
        </w:rPr>
        <w:t>formularza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0A4E02" w:rsidRPr="003D5B1D" w14:paraId="3FADE28E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3A5F28E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1056F254" w14:textId="77777777" w:rsidR="000A4E02" w:rsidRDefault="007101E8" w:rsidP="007101E8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729B3197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6CA6D15" w14:textId="77777777" w:rsidR="000A4E02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5EC7A8F3" w14:textId="77777777" w:rsidR="000A4E02" w:rsidRDefault="009C7F87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0A4E02">
              <w:rPr>
                <w:rFonts w:cstheme="minorHAnsi"/>
                <w:sz w:val="44"/>
              </w:rPr>
              <w:t>03</w:t>
            </w:r>
            <w:r w:rsidR="007101E8">
              <w:rPr>
                <w:rFonts w:cstheme="minorHAnsi"/>
                <w:sz w:val="44"/>
              </w:rPr>
              <w:t>/F03</w:t>
            </w:r>
          </w:p>
        </w:tc>
        <w:tc>
          <w:tcPr>
            <w:tcW w:w="284" w:type="dxa"/>
            <w:vAlign w:val="center"/>
          </w:tcPr>
          <w:p w14:paraId="2CA968D1" w14:textId="77777777" w:rsidR="000A4E02" w:rsidRPr="00224610" w:rsidRDefault="009C7F87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A26DB09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2</w:t>
            </w:r>
          </w:p>
        </w:tc>
      </w:tr>
      <w:tr w:rsidR="000A4E02" w:rsidRPr="003D5B1D" w14:paraId="6539AD8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CD925D9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018DBB85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5F8DF2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2DD55256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BC46EEA" w14:textId="77777777" w:rsidR="000A4E02" w:rsidRDefault="009C7F87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</w:t>
            </w:r>
            <w:r w:rsidR="007101E8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69DFFC02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0D3B7A9" w14:textId="77777777" w:rsidR="000A4E02" w:rsidRPr="003D5B1D" w:rsidRDefault="000A4E02" w:rsidP="000A4E02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0C3EE49" w14:textId="77777777" w:rsidR="000A4E02" w:rsidRDefault="000A4E02" w:rsidP="000A4E02">
      <w:pPr>
        <w:spacing w:after="0" w:line="240" w:lineRule="auto"/>
        <w:rPr>
          <w:rFonts w:cstheme="minorHAnsi"/>
        </w:rPr>
      </w:pPr>
    </w:p>
    <w:p w14:paraId="27994E39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Przytaczane</w:t>
      </w:r>
      <w:r w:rsidR="002A0706">
        <w:rPr>
          <w:rFonts w:cstheme="minorHAnsi"/>
        </w:rPr>
        <w:t xml:space="preserve"> w treści procedur, instrukcji, itp.</w:t>
      </w:r>
      <w:r>
        <w:rPr>
          <w:rFonts w:cstheme="minorHAnsi"/>
        </w:rPr>
        <w:t xml:space="preserve"> numery dokumentów zawsze odnoszą się do najnowszej wersji, chyba że wyraźnie napisano inaczej. </w:t>
      </w:r>
    </w:p>
    <w:p w14:paraId="3F5AA32B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treści dokumentacji wyższego rzędu dopuszcza się nie wymienianie numerów wersji dokumentów niższego rzędu. Stosuje się tę zasadę w celu uniknięcia częstych zmian treści procedur/instrukcji przy zmianie numeru wersji. </w:t>
      </w:r>
    </w:p>
    <w:p w14:paraId="133286E2" w14:textId="77777777" w:rsidR="00A4587B" w:rsidRDefault="00A4587B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razie potrzeby możliwe jest numerowanie ponad wpisaną ilość cyfr (na przykład przy bardzo wielu </w:t>
      </w:r>
      <w:r w:rsidR="002A0706">
        <w:rPr>
          <w:rFonts w:cstheme="minorHAnsi"/>
        </w:rPr>
        <w:t>wersjach</w:t>
      </w:r>
      <w:r>
        <w:rPr>
          <w:rFonts w:cstheme="minorHAnsi"/>
        </w:rPr>
        <w:t>, jak instrukcje pracy) poprzez dopisanie za literą kolejnej liczby, np.</w:t>
      </w:r>
    </w:p>
    <w:p w14:paraId="146D52E9" w14:textId="77777777" w:rsidR="00A4587B" w:rsidRPr="00771FDE" w:rsidRDefault="00660FFA" w:rsidP="00A4587B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</w:t>
      </w:r>
      <w:r w:rsidR="00A4587B" w:rsidRPr="00771FDE">
        <w:rPr>
          <w:rFonts w:cstheme="minorHAnsi"/>
        </w:rPr>
        <w:t>: P01</w:t>
      </w:r>
      <w:r w:rsidR="007101E8">
        <w:rPr>
          <w:rFonts w:cstheme="minorHAnsi"/>
        </w:rPr>
        <w:t>_</w:t>
      </w:r>
      <w:r w:rsidR="00A4587B" w:rsidRPr="00771FDE">
        <w:rPr>
          <w:rFonts w:cstheme="minorHAnsi"/>
        </w:rPr>
        <w:t>I</w:t>
      </w:r>
      <w:r w:rsidR="007101E8">
        <w:rPr>
          <w:rFonts w:cstheme="minorHAnsi"/>
        </w:rPr>
        <w:t>02_</w:t>
      </w:r>
      <w:r w:rsidR="009C7F87">
        <w:rPr>
          <w:rFonts w:cstheme="minorHAnsi"/>
        </w:rPr>
        <w:t>Z</w:t>
      </w:r>
      <w:r w:rsidR="00A4587B">
        <w:rPr>
          <w:rFonts w:cstheme="minorHAnsi"/>
        </w:rPr>
        <w:t>03</w:t>
      </w:r>
      <w:r w:rsidR="007101E8">
        <w:rPr>
          <w:rFonts w:cstheme="minorHAnsi"/>
        </w:rPr>
        <w:t>v</w:t>
      </w:r>
      <w:r w:rsidR="002A0706">
        <w:rPr>
          <w:rFonts w:cstheme="minorHAnsi"/>
        </w:rPr>
        <w:t>1</w:t>
      </w:r>
      <w:r w:rsidR="00A4587B" w:rsidRPr="00771FDE">
        <w:rPr>
          <w:rFonts w:cstheme="minorHAnsi"/>
        </w:rPr>
        <w:t>0</w:t>
      </w:r>
      <w:r w:rsidR="00A4587B">
        <w:rPr>
          <w:rFonts w:cstheme="minorHAnsi"/>
        </w:rPr>
        <w:t>2</w:t>
      </w:r>
    </w:p>
    <w:p w14:paraId="41128112" w14:textId="77777777" w:rsidR="00A4587B" w:rsidRDefault="00A4587B" w:rsidP="00A4587B">
      <w:p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Załącznik nr </w:t>
      </w:r>
      <w:r w:rsidR="009C7F87">
        <w:rPr>
          <w:rFonts w:cstheme="minorHAnsi"/>
        </w:rPr>
        <w:t>Z</w:t>
      </w:r>
      <w:r>
        <w:rPr>
          <w:rFonts w:cstheme="minorHAnsi"/>
        </w:rPr>
        <w:t xml:space="preserve">03 do instrukcji I02, która wymieniona jest w procedurze P01, wersja </w:t>
      </w:r>
      <w:r w:rsidR="002A0706">
        <w:rPr>
          <w:rFonts w:cstheme="minorHAnsi"/>
        </w:rPr>
        <w:t>10</w:t>
      </w:r>
      <w:r>
        <w:rPr>
          <w:rFonts w:cstheme="minorHAnsi"/>
        </w:rPr>
        <w:t xml:space="preserve">2 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A4587B" w:rsidRPr="003D5B1D" w14:paraId="17E2D86A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DEE73DD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3FDFEDCE" w14:textId="77777777" w:rsidR="00A4587B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CB2CFE1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2DDAEA0" w14:textId="77777777" w:rsidR="00A4587B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4D80F954" w14:textId="77777777" w:rsidR="00A4587B" w:rsidRDefault="009C7F87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A4587B">
              <w:rPr>
                <w:rFonts w:cstheme="minorHAnsi"/>
                <w:sz w:val="44"/>
              </w:rPr>
              <w:t>03</w:t>
            </w:r>
          </w:p>
        </w:tc>
        <w:tc>
          <w:tcPr>
            <w:tcW w:w="284" w:type="dxa"/>
            <w:vAlign w:val="center"/>
          </w:tcPr>
          <w:p w14:paraId="67E9F71C" w14:textId="77777777" w:rsidR="00A4587B" w:rsidRPr="00224610" w:rsidRDefault="00224610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15B9E715" w14:textId="77777777" w:rsidR="00A4587B" w:rsidRPr="003D5B1D" w:rsidRDefault="002A070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="00A4587B" w:rsidRPr="003D5B1D">
              <w:rPr>
                <w:rFonts w:cstheme="minorHAnsi"/>
                <w:sz w:val="44"/>
              </w:rPr>
              <w:t>0</w:t>
            </w:r>
            <w:r w:rsidR="00A4587B">
              <w:rPr>
                <w:rFonts w:cstheme="minorHAnsi"/>
                <w:sz w:val="44"/>
              </w:rPr>
              <w:t>2</w:t>
            </w:r>
          </w:p>
        </w:tc>
      </w:tr>
      <w:tr w:rsidR="00A4587B" w:rsidRPr="003D5B1D" w14:paraId="741F8E81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4950E6E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15578D72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DA0F13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A8142BC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EA29A5" w14:textId="77777777" w:rsidR="00A4587B" w:rsidRDefault="00A4587B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Numer </w:t>
            </w:r>
            <w:r w:rsidR="009C7F87">
              <w:rPr>
                <w:rFonts w:cstheme="minorHAnsi"/>
                <w:sz w:val="18"/>
              </w:rPr>
              <w:t>załącznika</w:t>
            </w:r>
            <w:r w:rsidR="000D133C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714C88D0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02986A8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9AAE2E5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</w:p>
    <w:p w14:paraId="2BCF6B18" w14:textId="77777777" w:rsidR="000D133C" w:rsidRDefault="000D133C" w:rsidP="000D133C">
      <w:pPr>
        <w:pStyle w:val="Akapitzlist"/>
        <w:numPr>
          <w:ilvl w:val="0"/>
          <w:numId w:val="26"/>
        </w:numPr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: S01_P01_I02_F03v102</w:t>
      </w:r>
    </w:p>
    <w:p w14:paraId="4F4C53F4" w14:textId="77777777" w:rsidR="000D133C" w:rsidRDefault="000D133C" w:rsidP="000D133C">
      <w:pPr>
        <w:pStyle w:val="Akapitzlist"/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nr F03, do  instrukcji I02, która znajduje się w procedurze nr P01, w kategorii Procesy pomocnicze.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283"/>
        <w:gridCol w:w="1560"/>
        <w:gridCol w:w="281"/>
        <w:gridCol w:w="1701"/>
        <w:gridCol w:w="284"/>
        <w:gridCol w:w="1701"/>
        <w:gridCol w:w="284"/>
        <w:gridCol w:w="1701"/>
      </w:tblGrid>
      <w:tr w:rsidR="000D133C" w:rsidRPr="003D5B1D" w14:paraId="60B17B8E" w14:textId="77777777" w:rsidTr="000D133C">
        <w:trPr>
          <w:trHeight w:val="283"/>
          <w:jc w:val="center"/>
        </w:trPr>
        <w:tc>
          <w:tcPr>
            <w:tcW w:w="1561" w:type="dxa"/>
            <w:vAlign w:val="center"/>
          </w:tcPr>
          <w:p w14:paraId="3E3DA87C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S01</w:t>
            </w:r>
          </w:p>
        </w:tc>
        <w:tc>
          <w:tcPr>
            <w:tcW w:w="283" w:type="dxa"/>
          </w:tcPr>
          <w:p w14:paraId="5E7565A7" w14:textId="77777777" w:rsidR="000D133C" w:rsidRDefault="000D133C" w:rsidP="000D133C">
            <w:pPr>
              <w:ind w:left="-106" w:right="-818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560" w:type="dxa"/>
          </w:tcPr>
          <w:p w14:paraId="58C991E1" w14:textId="77777777" w:rsidR="000D133C" w:rsidRDefault="000D133C" w:rsidP="000D133C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P01</w:t>
            </w:r>
          </w:p>
        </w:tc>
        <w:tc>
          <w:tcPr>
            <w:tcW w:w="281" w:type="dxa"/>
          </w:tcPr>
          <w:p w14:paraId="47EE5940" w14:textId="77777777" w:rsidR="000D133C" w:rsidRDefault="000D133C" w:rsidP="000D133C">
            <w:pPr>
              <w:ind w:left="-106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1DE2D766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226E3428" w14:textId="77777777" w:rsidR="000D133C" w:rsidRPr="003D5B1D" w:rsidRDefault="000D133C" w:rsidP="000D133C">
            <w:pPr>
              <w:ind w:left="-105" w:right="-110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78D39CAC" w14:textId="77777777" w:rsidR="000D133C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F03</w:t>
            </w:r>
          </w:p>
        </w:tc>
        <w:tc>
          <w:tcPr>
            <w:tcW w:w="284" w:type="dxa"/>
            <w:vAlign w:val="center"/>
          </w:tcPr>
          <w:p w14:paraId="692E70E3" w14:textId="77777777" w:rsidR="000D133C" w:rsidRPr="00224610" w:rsidRDefault="000D133C" w:rsidP="0054603D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5AD9ECA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2</w:t>
            </w:r>
          </w:p>
        </w:tc>
      </w:tr>
      <w:tr w:rsidR="000D133C" w:rsidRPr="003D5B1D" w14:paraId="0D297A43" w14:textId="77777777" w:rsidTr="003C7116">
        <w:trPr>
          <w:trHeight w:val="283"/>
          <w:jc w:val="center"/>
        </w:trPr>
        <w:tc>
          <w:tcPr>
            <w:tcW w:w="1561" w:type="dxa"/>
            <w:vAlign w:val="center"/>
          </w:tcPr>
          <w:p w14:paraId="13DDDE11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Kategoria procesu</w:t>
            </w:r>
          </w:p>
        </w:tc>
        <w:tc>
          <w:tcPr>
            <w:tcW w:w="283" w:type="dxa"/>
          </w:tcPr>
          <w:p w14:paraId="419CDFBB" w14:textId="77777777" w:rsidR="000D133C" w:rsidRPr="00CE0BA0" w:rsidRDefault="000D133C" w:rsidP="000D133C">
            <w:pPr>
              <w:ind w:right="-81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A3FF38F" w14:textId="77777777" w:rsidR="000D133C" w:rsidRPr="00CE0BA0" w:rsidRDefault="000D133C" w:rsidP="003C711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1" w:type="dxa"/>
            <w:vAlign w:val="center"/>
          </w:tcPr>
          <w:p w14:paraId="426F7AA2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9C06FD8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68F86E2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B368EFF" w14:textId="77777777" w:rsidR="000D133C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 / formularza</w:t>
            </w:r>
          </w:p>
        </w:tc>
        <w:tc>
          <w:tcPr>
            <w:tcW w:w="284" w:type="dxa"/>
            <w:vAlign w:val="center"/>
          </w:tcPr>
          <w:p w14:paraId="7718D96D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F5A1021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0B441FA1" w14:textId="77777777" w:rsidR="000D133C" w:rsidRDefault="000D133C" w:rsidP="00760270">
      <w:pPr>
        <w:pStyle w:val="Akapitzlist"/>
        <w:spacing w:after="0" w:line="240" w:lineRule="auto"/>
        <w:ind w:left="426"/>
        <w:rPr>
          <w:rFonts w:cstheme="minorHAnsi"/>
        </w:rPr>
      </w:pPr>
    </w:p>
    <w:p w14:paraId="4F7E1B4F" w14:textId="77777777" w:rsidR="00760270" w:rsidRPr="00BE0DA2" w:rsidRDefault="00760270" w:rsidP="0076027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BE0DA2">
        <w:rPr>
          <w:rFonts w:cstheme="minorHAnsi"/>
          <w:b/>
        </w:rPr>
        <w:t>Powstawanie i noweli</w:t>
      </w:r>
      <w:r>
        <w:rPr>
          <w:rFonts w:cstheme="minorHAnsi"/>
          <w:b/>
        </w:rPr>
        <w:t xml:space="preserve">zacja dokumentów zintegrowanego systemu zarządzania oraz ich zatwierdzanie </w:t>
      </w:r>
    </w:p>
    <w:p w14:paraId="33EA8BE7" w14:textId="77777777" w:rsidR="00760270" w:rsidRPr="00BE0DA2" w:rsidRDefault="00760270" w:rsidP="0076027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Procesy, procedury i instrukcje ZSZ</w:t>
      </w:r>
      <w:r w:rsidRPr="00BE0DA2">
        <w:rPr>
          <w:rFonts w:cstheme="minorHAnsi"/>
        </w:rPr>
        <w:t xml:space="preserve"> są przygotowywane i uaktualniane w następujący sposób:</w:t>
      </w:r>
    </w:p>
    <w:p w14:paraId="4805ED77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pracownicy zgłaszają potrzebę opra</w:t>
      </w:r>
      <w:r>
        <w:rPr>
          <w:rFonts w:cstheme="minorHAnsi"/>
        </w:rPr>
        <w:t>cowania nowej procedury,</w:t>
      </w:r>
      <w:r w:rsidRPr="00BE0DA2">
        <w:rPr>
          <w:rFonts w:cstheme="minorHAnsi"/>
        </w:rPr>
        <w:t xml:space="preserve"> ins</w:t>
      </w:r>
      <w:r>
        <w:rPr>
          <w:rFonts w:cstheme="minorHAnsi"/>
        </w:rPr>
        <w:t xml:space="preserve">trukcji, formularza lub innej udokumentowanej informacji ZSZ </w:t>
      </w:r>
      <w:r w:rsidRPr="00BE0DA2">
        <w:rPr>
          <w:rFonts w:cstheme="minorHAnsi"/>
        </w:rPr>
        <w:t>kierownikowi swojej komórki organizacyjnej,</w:t>
      </w:r>
      <w:r>
        <w:rPr>
          <w:rFonts w:cstheme="minorHAnsi"/>
        </w:rPr>
        <w:t xml:space="preserve"> </w:t>
      </w:r>
    </w:p>
    <w:p w14:paraId="2673D230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 xml:space="preserve">kierownik komórki organizacyjnej, w której stwierdzono taką potrzebę w porozumieniu </w:t>
      </w:r>
      <w:r>
        <w:rPr>
          <w:rFonts w:cstheme="minorHAnsi"/>
        </w:rPr>
        <w:t xml:space="preserve"> z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Managerem</w:t>
      </w:r>
      <w:r w:rsidRPr="00BE0DA2">
        <w:rPr>
          <w:rFonts w:cstheme="minorHAnsi"/>
        </w:rPr>
        <w:t xml:space="preserve"> wyznacza autora dokumentu i termin jego opracowania,</w:t>
      </w:r>
      <w:r>
        <w:rPr>
          <w:rFonts w:cstheme="minorHAnsi"/>
        </w:rPr>
        <w:t xml:space="preserve"> </w:t>
      </w:r>
    </w:p>
    <w:p w14:paraId="44533AC1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wyznaczona osoba przygotowuje pro</w:t>
      </w:r>
      <w:r>
        <w:rPr>
          <w:rFonts w:cstheme="minorHAnsi"/>
        </w:rPr>
        <w:t>jekt dokumentu.  P</w:t>
      </w:r>
      <w:r w:rsidRPr="00BE0DA2">
        <w:rPr>
          <w:rFonts w:cstheme="minorHAnsi"/>
        </w:rPr>
        <w:t>rojekt dokumentu jest omaw</w:t>
      </w:r>
      <w:r>
        <w:rPr>
          <w:rFonts w:cstheme="minorHAnsi"/>
        </w:rPr>
        <w:t xml:space="preserve">iany z zainteresowanymi osobami </w:t>
      </w:r>
      <w:r w:rsidRPr="00BE0DA2">
        <w:rPr>
          <w:rFonts w:cstheme="minorHAnsi"/>
        </w:rPr>
        <w:t>a następnie prze</w:t>
      </w:r>
      <w:r>
        <w:rPr>
          <w:rFonts w:cstheme="minorHAnsi"/>
        </w:rPr>
        <w:t xml:space="preserve">dstawiany do sprawdzenia przez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Managera</w:t>
      </w:r>
      <w:r w:rsidRPr="00BE0DA2">
        <w:rPr>
          <w:rFonts w:cstheme="minorHAnsi"/>
        </w:rPr>
        <w:t>.</w:t>
      </w:r>
    </w:p>
    <w:p w14:paraId="4801C43F" w14:textId="218B713C" w:rsidR="000A4E02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864D79">
        <w:rPr>
          <w:rFonts w:cstheme="minorHAnsi"/>
        </w:rPr>
        <w:t>dokumentacja powinna być zatwierdzona przez osobę odpowiedzialną za dany proces lub Plant Managera</w:t>
      </w:r>
      <w:r w:rsidR="00856DC0">
        <w:rPr>
          <w:rFonts w:cstheme="minorHAnsi"/>
        </w:rPr>
        <w:t xml:space="preserve"> (</w:t>
      </w:r>
      <w:r w:rsidR="00405C82">
        <w:rPr>
          <w:rFonts w:cstheme="minorHAnsi"/>
        </w:rPr>
        <w:t xml:space="preserve">Przy czym </w:t>
      </w:r>
      <w:r w:rsidR="00856DC0">
        <w:rPr>
          <w:rFonts w:cstheme="minorHAnsi"/>
        </w:rPr>
        <w:t>nie wymagany jest odręczny podpis</w:t>
      </w:r>
      <w:r w:rsidR="00405C82">
        <w:rPr>
          <w:rFonts w:cstheme="minorHAnsi"/>
        </w:rPr>
        <w:t xml:space="preserve"> z uwagi na zalecany w organizacji elektroniczny obieg dokumentacji; Zalecane potwierdzenie wiadomością e-mail</w:t>
      </w:r>
      <w:r w:rsidR="00856DC0">
        <w:rPr>
          <w:rFonts w:cstheme="minorHAnsi"/>
        </w:rPr>
        <w:t xml:space="preserve">) </w:t>
      </w:r>
    </w:p>
    <w:p w14:paraId="06D27F54" w14:textId="77777777" w:rsidR="00EC3E32" w:rsidRPr="00EC3E32" w:rsidRDefault="00EC3E32" w:rsidP="00EC3E32">
      <w:pPr>
        <w:pStyle w:val="Akapitzlist"/>
        <w:spacing w:after="0" w:line="240" w:lineRule="auto"/>
        <w:rPr>
          <w:rFonts w:cstheme="minorHAnsi"/>
        </w:rPr>
      </w:pPr>
    </w:p>
    <w:p w14:paraId="546B7635" w14:textId="77777777" w:rsidR="002E488B" w:rsidRDefault="00EC3E32" w:rsidP="002E488B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A</w:t>
      </w:r>
      <w:r w:rsidR="000A4E02" w:rsidRPr="00D82ED6">
        <w:rPr>
          <w:rFonts w:cstheme="minorHAnsi"/>
          <w:b/>
        </w:rPr>
        <w:t>ktualność dokumentów</w:t>
      </w:r>
    </w:p>
    <w:p w14:paraId="39A2AE0A" w14:textId="77777777" w:rsidR="000A4E02" w:rsidRPr="002E488B" w:rsidRDefault="000A4E02" w:rsidP="002E488B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Listę aktualnych dokumentów m</w:t>
      </w:r>
      <w:r w:rsidR="00BF48D1" w:rsidRPr="002E488B">
        <w:rPr>
          <w:rFonts w:cstheme="minorHAnsi"/>
        </w:rPr>
        <w:t xml:space="preserve">ożna znaleźć w załączniku do niniejszej </w:t>
      </w:r>
      <w:r w:rsidRPr="002E488B">
        <w:rPr>
          <w:rFonts w:cstheme="minorHAnsi"/>
        </w:rPr>
        <w:t xml:space="preserve"> procedury: </w:t>
      </w:r>
    </w:p>
    <w:p w14:paraId="30FB86DB" w14:textId="77777777" w:rsidR="008B5111" w:rsidRPr="00910BCB" w:rsidRDefault="008B5111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A</w:t>
      </w:r>
      <w:r w:rsidRPr="00910BCB">
        <w:rPr>
          <w:rFonts w:cstheme="minorHAnsi"/>
          <w:i/>
          <w:sz w:val="20"/>
        </w:rPr>
        <w:t>01_</w:t>
      </w:r>
      <w:r>
        <w:rPr>
          <w:rFonts w:cstheme="minorHAnsi"/>
          <w:i/>
          <w:sz w:val="20"/>
        </w:rPr>
        <w:t xml:space="preserve">P02_Z01 </w:t>
      </w:r>
      <w:r w:rsidRPr="00910BCB">
        <w:rPr>
          <w:rFonts w:cstheme="minorHAnsi"/>
          <w:i/>
          <w:sz w:val="20"/>
        </w:rPr>
        <w:t>– Spis obowiązujących dokumentów</w:t>
      </w:r>
      <w:r>
        <w:rPr>
          <w:rFonts w:cstheme="minorHAnsi"/>
          <w:i/>
          <w:sz w:val="20"/>
        </w:rPr>
        <w:t>.</w:t>
      </w:r>
    </w:p>
    <w:p w14:paraId="3C715580" w14:textId="77777777" w:rsidR="000A4E02" w:rsidRPr="008B5111" w:rsidRDefault="000A4E02" w:rsidP="008B5111">
      <w:pPr>
        <w:spacing w:after="0" w:line="240" w:lineRule="auto"/>
        <w:rPr>
          <w:rFonts w:cstheme="minorHAnsi"/>
          <w:i/>
          <w:sz w:val="20"/>
        </w:rPr>
      </w:pPr>
    </w:p>
    <w:p w14:paraId="06F2799E" w14:textId="10D419E0" w:rsidR="00611A81" w:rsidRDefault="002E488B" w:rsidP="0031519E">
      <w:pPr>
        <w:spacing w:after="0" w:line="240" w:lineRule="auto"/>
        <w:ind w:left="708"/>
        <w:rPr>
          <w:rFonts w:cstheme="minorHAnsi"/>
        </w:rPr>
      </w:pPr>
      <w:r w:rsidRPr="002E488B">
        <w:rPr>
          <w:rFonts w:cstheme="minorHAnsi"/>
        </w:rPr>
        <w:t>Normy</w:t>
      </w:r>
      <w:r>
        <w:rPr>
          <w:rFonts w:cstheme="minorHAnsi"/>
        </w:rPr>
        <w:t xml:space="preserve"> i przepisy prawne są przeglądane i aktualizowane co </w:t>
      </w:r>
      <w:r w:rsidR="00611A81">
        <w:rPr>
          <w:rFonts w:cstheme="minorHAnsi"/>
        </w:rPr>
        <w:t>6</w:t>
      </w:r>
      <w:r w:rsidR="004964D0">
        <w:rPr>
          <w:rFonts w:cstheme="minorHAnsi"/>
        </w:rPr>
        <w:t xml:space="preserve"> miesięcy</w:t>
      </w:r>
      <w:r>
        <w:rPr>
          <w:rFonts w:cstheme="minorHAnsi"/>
        </w:rPr>
        <w:t xml:space="preserve">. </w:t>
      </w:r>
      <w:r w:rsidR="00611A81">
        <w:rPr>
          <w:rFonts w:cstheme="minorHAnsi"/>
        </w:rPr>
        <w:t xml:space="preserve">Osoba odpowiedzialna to </w:t>
      </w:r>
      <w:r w:rsidR="00611A81" w:rsidRPr="00611A81">
        <w:rPr>
          <w:rFonts w:cstheme="minorHAnsi"/>
        </w:rPr>
        <w:t xml:space="preserve">Specjalista ds. Ochrony Danych Osobowych i </w:t>
      </w:r>
      <w:proofErr w:type="spellStart"/>
      <w:r w:rsidR="00611A81" w:rsidRPr="00611A81">
        <w:rPr>
          <w:rFonts w:cstheme="minorHAnsi"/>
        </w:rPr>
        <w:t>Compliance</w:t>
      </w:r>
      <w:proofErr w:type="spellEnd"/>
      <w:r w:rsidR="00611A81">
        <w:rPr>
          <w:rFonts w:cstheme="minorHAnsi"/>
        </w:rPr>
        <w:t xml:space="preserve"> oraz </w:t>
      </w:r>
      <w:r w:rsidR="00611A81" w:rsidRPr="00611A81">
        <w:rPr>
          <w:rFonts w:cstheme="minorHAnsi"/>
        </w:rPr>
        <w:t>Specjalista ds. Jakości i Badań</w:t>
      </w:r>
      <w:r w:rsidR="00611A81">
        <w:rPr>
          <w:rFonts w:cstheme="minorHAnsi"/>
        </w:rPr>
        <w:t>.</w:t>
      </w:r>
    </w:p>
    <w:p w14:paraId="62E9F673" w14:textId="76D5E656" w:rsidR="0031519E" w:rsidRDefault="002E488B" w:rsidP="0031519E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Data ostatniej aktualizacji umieszczona je</w:t>
      </w:r>
      <w:r w:rsidR="00611A81">
        <w:rPr>
          <w:rFonts w:cstheme="minorHAnsi"/>
        </w:rPr>
        <w:t xml:space="preserve">st na dokumencie. </w:t>
      </w:r>
    </w:p>
    <w:p w14:paraId="44A089A5" w14:textId="77777777" w:rsidR="0031519E" w:rsidRPr="002E488B" w:rsidRDefault="0031519E" w:rsidP="0031519E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Dystrybucja dokumentów</w:t>
      </w:r>
    </w:p>
    <w:p w14:paraId="5C50A67B" w14:textId="77777777" w:rsidR="00611A81" w:rsidRDefault="0031519E" w:rsidP="0031519E">
      <w:pPr>
        <w:pStyle w:val="Akapitzlist"/>
        <w:spacing w:before="240" w:line="240" w:lineRule="auto"/>
        <w:ind w:left="714"/>
        <w:rPr>
          <w:rFonts w:cstheme="minorHAnsi"/>
        </w:rPr>
      </w:pPr>
      <w:r w:rsidRPr="002E488B">
        <w:rPr>
          <w:rFonts w:cstheme="minorHAnsi"/>
        </w:rPr>
        <w:t>Dokumenty są dystrybuowane w wersji elektronicznej</w:t>
      </w:r>
      <w:r w:rsidR="00856DC0">
        <w:rPr>
          <w:rFonts w:cstheme="minorHAnsi"/>
        </w:rPr>
        <w:t xml:space="preserve"> / jako link do lokalizacji</w:t>
      </w:r>
      <w:r w:rsidRPr="002E488B">
        <w:rPr>
          <w:rFonts w:cstheme="minorHAnsi"/>
        </w:rPr>
        <w:t xml:space="preserve"> poprzez wysłanie wiadomości do osób powiązanych z daną aktualizacją lub wprowadzeniem nowej dokumentacji. </w:t>
      </w:r>
    </w:p>
    <w:p w14:paraId="5DCD600C" w14:textId="150E2FE8" w:rsidR="0031519E" w:rsidRPr="0031519E" w:rsidRDefault="0031519E" w:rsidP="0031519E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Wysłanie wiadomości traktowane jest jako równoczesne zapoznanie się ze zmianą.</w:t>
      </w:r>
    </w:p>
    <w:p w14:paraId="2AEA95C9" w14:textId="77777777" w:rsidR="00E2517E" w:rsidRDefault="00E2517E" w:rsidP="00E2517E">
      <w:pPr>
        <w:pStyle w:val="Akapitzlist"/>
        <w:spacing w:after="0" w:line="240" w:lineRule="auto"/>
        <w:rPr>
          <w:rFonts w:cstheme="minorHAnsi"/>
          <w:i/>
          <w:u w:val="single"/>
        </w:rPr>
      </w:pPr>
    </w:p>
    <w:p w14:paraId="0481094E" w14:textId="77777777" w:rsidR="00760270" w:rsidRDefault="00760270" w:rsidP="00760270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 w:rsidRPr="00D82ED6">
        <w:rPr>
          <w:rFonts w:cstheme="minorHAnsi"/>
          <w:b/>
        </w:rPr>
        <w:t>Archiwizacja dokumentów</w:t>
      </w:r>
    </w:p>
    <w:p w14:paraId="654E9B2C" w14:textId="77777777" w:rsidR="008B5111" w:rsidRPr="00910BCB" w:rsidRDefault="00760270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 w:rsidRPr="00E2517E">
        <w:rPr>
          <w:rFonts w:cstheme="minorHAnsi"/>
        </w:rPr>
        <w:t>Zgodnie z</w:t>
      </w:r>
      <w:r>
        <w:rPr>
          <w:rFonts w:cstheme="minorHAnsi"/>
          <w:b/>
        </w:rPr>
        <w:t xml:space="preserve"> </w:t>
      </w:r>
      <w:r w:rsidRPr="00E2517E">
        <w:rPr>
          <w:rFonts w:cstheme="minorHAnsi"/>
        </w:rPr>
        <w:t>dokumentem:</w:t>
      </w:r>
      <w:r>
        <w:rPr>
          <w:rFonts w:cstheme="minorHAnsi"/>
          <w:b/>
        </w:rPr>
        <w:t xml:space="preserve"> </w:t>
      </w:r>
      <w:r w:rsidR="008B5111">
        <w:rPr>
          <w:rFonts w:cstheme="minorHAnsi"/>
          <w:i/>
          <w:sz w:val="20"/>
        </w:rPr>
        <w:t>A</w:t>
      </w:r>
      <w:r w:rsidR="008B5111" w:rsidRPr="00910BCB">
        <w:rPr>
          <w:rFonts w:cstheme="minorHAnsi"/>
          <w:i/>
          <w:sz w:val="20"/>
        </w:rPr>
        <w:t>01_</w:t>
      </w:r>
      <w:r w:rsidR="008B5111">
        <w:rPr>
          <w:rFonts w:cstheme="minorHAnsi"/>
          <w:i/>
          <w:sz w:val="20"/>
        </w:rPr>
        <w:t>P02_Z01 – Spis obowiązujących dokumentów.</w:t>
      </w:r>
    </w:p>
    <w:p w14:paraId="13A3DCC6" w14:textId="77777777" w:rsidR="00760270" w:rsidRPr="008B5111" w:rsidRDefault="00760270" w:rsidP="008B5111">
      <w:pPr>
        <w:spacing w:after="0" w:line="240" w:lineRule="auto"/>
        <w:rPr>
          <w:rFonts w:cstheme="minorHAnsi"/>
          <w:i/>
          <w:sz w:val="20"/>
          <w:u w:val="single"/>
        </w:rPr>
      </w:pPr>
    </w:p>
    <w:p w14:paraId="10596017" w14:textId="77777777" w:rsidR="00760270" w:rsidRPr="00546738" w:rsidRDefault="00760270" w:rsidP="00760270">
      <w:pPr>
        <w:pStyle w:val="Akapitzlist"/>
        <w:spacing w:after="0" w:line="240" w:lineRule="auto"/>
        <w:ind w:left="284"/>
        <w:rPr>
          <w:rFonts w:cstheme="minorHAnsi"/>
          <w:i/>
          <w:u w:val="single"/>
        </w:rPr>
      </w:pPr>
    </w:p>
    <w:p w14:paraId="4FC802C2" w14:textId="77777777" w:rsidR="009A064C" w:rsidRPr="004D370C" w:rsidRDefault="009A064C" w:rsidP="004D370C">
      <w:pPr>
        <w:spacing w:after="0" w:line="240" w:lineRule="auto"/>
        <w:rPr>
          <w:rFonts w:cstheme="minorHAnsi"/>
        </w:rPr>
      </w:pPr>
    </w:p>
    <w:sectPr w:rsidR="009A064C" w:rsidRPr="004D370C" w:rsidSect="00A458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392D" w14:textId="77777777" w:rsidR="008A6D5B" w:rsidRDefault="008A6D5B" w:rsidP="005E6979">
      <w:pPr>
        <w:spacing w:after="0" w:line="240" w:lineRule="auto"/>
      </w:pPr>
      <w:r>
        <w:separator/>
      </w:r>
    </w:p>
  </w:endnote>
  <w:endnote w:type="continuationSeparator" w:id="0">
    <w:p w14:paraId="68BC057A" w14:textId="77777777" w:rsidR="008A6D5B" w:rsidRDefault="008A6D5B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0AAB" w14:textId="77777777" w:rsidR="00EE468C" w:rsidRDefault="00EE468C" w:rsidP="006E53C6">
    <w:pPr>
      <w:pStyle w:val="Stopka"/>
      <w:jc w:val="center"/>
      <w:rPr>
        <w:sz w:val="12"/>
      </w:rPr>
    </w:pPr>
    <w:r w:rsidRPr="008610F4">
      <w:rPr>
        <w:sz w:val="16"/>
        <w:szCs w:val="16"/>
      </w:rPr>
      <w:t>Wydruk nie jest egzemplarzem nadzorowanym. Je</w:t>
    </w:r>
    <w:r w:rsidRPr="008610F4">
      <w:rPr>
        <w:rFonts w:hint="eastAsia"/>
        <w:sz w:val="16"/>
        <w:szCs w:val="16"/>
      </w:rPr>
      <w:t>ś</w:t>
    </w:r>
    <w:r w:rsidRPr="008610F4">
      <w:rPr>
        <w:sz w:val="16"/>
        <w:szCs w:val="16"/>
      </w:rPr>
      <w:t>li drukujesz, upewnij si</w:t>
    </w:r>
    <w:r w:rsidRPr="008610F4">
      <w:rPr>
        <w:rFonts w:hint="eastAsia"/>
        <w:sz w:val="16"/>
        <w:szCs w:val="16"/>
      </w:rPr>
      <w:t>ę</w:t>
    </w:r>
    <w:r w:rsidRPr="008610F4">
      <w:rPr>
        <w:sz w:val="16"/>
        <w:szCs w:val="16"/>
      </w:rPr>
      <w:t xml:space="preserve">, </w:t>
    </w:r>
    <w:r w:rsidRPr="008610F4">
      <w:rPr>
        <w:rFonts w:hint="eastAsia"/>
        <w:sz w:val="16"/>
        <w:szCs w:val="16"/>
      </w:rPr>
      <w:t>ż</w:t>
    </w:r>
    <w:r w:rsidRPr="008610F4">
      <w:rPr>
        <w:sz w:val="16"/>
        <w:szCs w:val="16"/>
      </w:rPr>
      <w:t>e nie zosta</w:t>
    </w:r>
    <w:r w:rsidRPr="008610F4">
      <w:rPr>
        <w:rFonts w:hint="eastAsia"/>
        <w:sz w:val="16"/>
        <w:szCs w:val="16"/>
      </w:rPr>
      <w:t>ł</w:t>
    </w:r>
    <w:r w:rsidRPr="008610F4">
      <w:rPr>
        <w:sz w:val="16"/>
        <w:szCs w:val="16"/>
      </w:rPr>
      <w:t>y wprowadzone zmiany</w:t>
    </w:r>
  </w:p>
  <w:p w14:paraId="31FF124C" w14:textId="77777777" w:rsidR="00EE468C" w:rsidRPr="006E53C6" w:rsidRDefault="00EE468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16DAEB9" w14:textId="77777777" w:rsidR="00EE468C" w:rsidRDefault="00EE468C" w:rsidP="005E6979">
    <w:pPr>
      <w:pStyle w:val="Stopka"/>
      <w:jc w:val="right"/>
    </w:pPr>
    <w:r>
      <w:rPr>
        <w:noProof/>
      </w:rPr>
      <w:drawing>
        <wp:inline distT="0" distB="0" distL="0" distR="0" wp14:anchorId="39D34E1E" wp14:editId="7A689961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396F" w14:textId="77777777" w:rsidR="00EE468C" w:rsidRDefault="00EE468C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71FE1E21" w14:textId="77777777" w:rsidR="00EE468C" w:rsidRPr="006E53C6" w:rsidRDefault="00EE468C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3CD6CAC7" w14:textId="77777777" w:rsidR="00EE468C" w:rsidRDefault="00EE468C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890E360" wp14:editId="296FA7BA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2BA7" w14:textId="77777777" w:rsidR="008A6D5B" w:rsidRDefault="008A6D5B" w:rsidP="005E6979">
      <w:pPr>
        <w:spacing w:after="0" w:line="240" w:lineRule="auto"/>
      </w:pPr>
      <w:r>
        <w:separator/>
      </w:r>
    </w:p>
  </w:footnote>
  <w:footnote w:type="continuationSeparator" w:id="0">
    <w:p w14:paraId="1D92C6CF" w14:textId="77777777" w:rsidR="008A6D5B" w:rsidRDefault="008A6D5B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1"/>
      <w:gridCol w:w="2409"/>
      <w:gridCol w:w="2094"/>
    </w:tblGrid>
    <w:tr w:rsidR="00EE468C" w14:paraId="07C06567" w14:textId="77777777" w:rsidTr="00681613">
      <w:trPr>
        <w:trHeight w:val="340"/>
      </w:trPr>
      <w:tc>
        <w:tcPr>
          <w:tcW w:w="2526" w:type="dxa"/>
          <w:vMerge w:val="restart"/>
          <w:vAlign w:val="center"/>
        </w:tcPr>
        <w:p w14:paraId="3583A169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0D4CA844" wp14:editId="50DFEEA7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1" w:type="dxa"/>
          <w:vAlign w:val="center"/>
        </w:tcPr>
        <w:p w14:paraId="15D3FF5B" w14:textId="77777777" w:rsidR="00EE468C" w:rsidRPr="00681613" w:rsidRDefault="00EE468C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18"/>
              <w:szCs w:val="18"/>
            </w:rPr>
          </w:pPr>
          <w:r w:rsidRPr="00681613">
            <w:rPr>
              <w:sz w:val="18"/>
              <w:szCs w:val="18"/>
            </w:rPr>
            <w:t>Nr dokumentu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2409" w:type="dxa"/>
          <w:vAlign w:val="center"/>
        </w:tcPr>
        <w:p w14:paraId="00F8011B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4" w:type="dxa"/>
          <w:vAlign w:val="center"/>
        </w:tcPr>
        <w:p w14:paraId="454F2161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2B5F473A" w14:textId="77777777" w:rsidTr="00EE468C">
      <w:trPr>
        <w:trHeight w:val="498"/>
      </w:trPr>
      <w:tc>
        <w:tcPr>
          <w:tcW w:w="2526" w:type="dxa"/>
          <w:vMerge/>
          <w:vAlign w:val="center"/>
        </w:tcPr>
        <w:p w14:paraId="7AFED337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1" w:type="dxa"/>
          <w:vAlign w:val="center"/>
        </w:tcPr>
        <w:p w14:paraId="1CF9EB08" w14:textId="053E8C1C" w:rsidR="00EE468C" w:rsidRPr="00681613" w:rsidRDefault="008B5111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A01_P02</w:t>
          </w:r>
          <w:r w:rsidR="00676DC6">
            <w:rPr>
              <w:sz w:val="18"/>
              <w:szCs w:val="18"/>
            </w:rPr>
            <w:t>v</w:t>
          </w:r>
          <w:r w:rsidR="002D428F">
            <w:rPr>
              <w:sz w:val="18"/>
              <w:szCs w:val="18"/>
            </w:rPr>
            <w:t>2</w:t>
          </w:r>
        </w:p>
      </w:tc>
      <w:tc>
        <w:tcPr>
          <w:tcW w:w="2409" w:type="dxa"/>
          <w:vAlign w:val="center"/>
        </w:tcPr>
        <w:p w14:paraId="3ABA43BC" w14:textId="60CE6258" w:rsidR="00EE468C" w:rsidRPr="006E53C6" w:rsidRDefault="005803F6" w:rsidP="0077584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2022-04-2</w:t>
          </w:r>
          <w:r w:rsidR="00145188">
            <w:rPr>
              <w:sz w:val="20"/>
            </w:rPr>
            <w:t>7</w:t>
          </w:r>
        </w:p>
      </w:tc>
      <w:tc>
        <w:tcPr>
          <w:tcW w:w="2094" w:type="dxa"/>
          <w:vAlign w:val="center"/>
        </w:tcPr>
        <w:p w14:paraId="16C5551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4525DC" w14:paraId="589468CA" w14:textId="77777777" w:rsidTr="00AB7C2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13C420F" w14:textId="77777777" w:rsidR="004525DC" w:rsidRPr="006E53C6" w:rsidRDefault="004525D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FBEDF96" w14:textId="77777777" w:rsidR="004525DC" w:rsidRPr="00681613" w:rsidRDefault="004525DC" w:rsidP="00EA796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24"/>
              <w:szCs w:val="24"/>
            </w:rPr>
            <w:t>Nadzór nad udokumentowaną informacją</w:t>
          </w:r>
        </w:p>
      </w:tc>
    </w:tr>
  </w:tbl>
  <w:p w14:paraId="5084F6F5" w14:textId="77777777" w:rsidR="00EE468C" w:rsidRPr="00A4587B" w:rsidRDefault="00EE468C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F5181B">
      <w:rPr>
        <w:rFonts w:cs="Calibri"/>
        <w:sz w:val="16"/>
        <w:szCs w:val="16"/>
      </w:rPr>
      <w:t>A</w:t>
    </w:r>
    <w:r w:rsidR="00910BCB">
      <w:rPr>
        <w:rFonts w:cs="Calibri"/>
        <w:sz w:val="16"/>
        <w:szCs w:val="16"/>
      </w:rPr>
      <w:t>01_P0</w:t>
    </w:r>
    <w:r w:rsidR="008B5111">
      <w:rPr>
        <w:rFonts w:cs="Calibri"/>
        <w:sz w:val="16"/>
        <w:szCs w:val="16"/>
      </w:rPr>
      <w:t>2</w:t>
    </w:r>
    <w:r w:rsidR="00910BCB">
      <w:rPr>
        <w:rFonts w:cs="Calibri"/>
        <w:sz w:val="16"/>
        <w:szCs w:val="16"/>
      </w:rPr>
      <w:t>_F01v1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4"/>
      <w:gridCol w:w="2410"/>
      <w:gridCol w:w="2090"/>
    </w:tblGrid>
    <w:tr w:rsidR="00EE468C" w14:paraId="3B983F81" w14:textId="77777777" w:rsidTr="00DF6A4E">
      <w:trPr>
        <w:trHeight w:val="340"/>
      </w:trPr>
      <w:tc>
        <w:tcPr>
          <w:tcW w:w="2526" w:type="dxa"/>
          <w:vMerge w:val="restart"/>
          <w:vAlign w:val="center"/>
        </w:tcPr>
        <w:p w14:paraId="084E8D40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19D11F31" wp14:editId="06A6658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488D95E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7ABDC8D0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5DCDCF58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6807AD45" w14:textId="77777777" w:rsidTr="00DF6A4E">
      <w:trPr>
        <w:trHeight w:val="340"/>
      </w:trPr>
      <w:tc>
        <w:tcPr>
          <w:tcW w:w="2526" w:type="dxa"/>
          <w:vMerge/>
          <w:vAlign w:val="center"/>
        </w:tcPr>
        <w:p w14:paraId="5AC91E37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70990276" w14:textId="77777777" w:rsidR="00EE468C" w:rsidRDefault="00EE468C" w:rsidP="002620A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P01.I00.Z00.01</w:t>
          </w:r>
        </w:p>
      </w:tc>
      <w:tc>
        <w:tcPr>
          <w:tcW w:w="2410" w:type="dxa"/>
          <w:vAlign w:val="center"/>
        </w:tcPr>
        <w:p w14:paraId="39006AF2" w14:textId="77777777" w:rsidR="00EE468C" w:rsidRPr="006E53C6" w:rsidRDefault="00EE468C" w:rsidP="000A4E0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2016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12.28</w:t>
          </w:r>
        </w:p>
      </w:tc>
      <w:tc>
        <w:tcPr>
          <w:tcW w:w="2090" w:type="dxa"/>
          <w:vAlign w:val="center"/>
        </w:tcPr>
        <w:p w14:paraId="601385FA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EE468C" w14:paraId="7E1EFB54" w14:textId="77777777" w:rsidTr="00DF6A4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98F2E06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54E55C9E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 xml:space="preserve">Procedura </w:t>
          </w:r>
          <w:r>
            <w:rPr>
              <w:sz w:val="24"/>
              <w:szCs w:val="24"/>
            </w:rPr>
            <w:t>nadzoru nad dokumentacją</w:t>
          </w:r>
        </w:p>
      </w:tc>
    </w:tr>
  </w:tbl>
  <w:p w14:paraId="059CAEDE" w14:textId="77777777" w:rsidR="00EE468C" w:rsidRPr="0034587B" w:rsidRDefault="00EE468C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23.05pt;height:20.15pt;visibility:visible;mso-wrap-style:square" o:bullet="t">
        <v:imagedata r:id="rId1" o:title=""/>
      </v:shape>
    </w:pict>
  </w:numPicBullet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2C0"/>
    <w:multiLevelType w:val="hybridMultilevel"/>
    <w:tmpl w:val="E620F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E2D7E"/>
    <w:multiLevelType w:val="hybridMultilevel"/>
    <w:tmpl w:val="E1867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5CA2"/>
    <w:multiLevelType w:val="hybridMultilevel"/>
    <w:tmpl w:val="4F94517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55A40"/>
    <w:multiLevelType w:val="hybridMultilevel"/>
    <w:tmpl w:val="09FEA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47295"/>
    <w:multiLevelType w:val="hybridMultilevel"/>
    <w:tmpl w:val="FCC83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4F7184"/>
    <w:multiLevelType w:val="hybridMultilevel"/>
    <w:tmpl w:val="4AC86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68762">
    <w:abstractNumId w:val="14"/>
  </w:num>
  <w:num w:numId="2" w16cid:durableId="898981552">
    <w:abstractNumId w:val="6"/>
  </w:num>
  <w:num w:numId="3" w16cid:durableId="890193601">
    <w:abstractNumId w:val="27"/>
  </w:num>
  <w:num w:numId="4" w16cid:durableId="256981025">
    <w:abstractNumId w:val="18"/>
  </w:num>
  <w:num w:numId="5" w16cid:durableId="541095019">
    <w:abstractNumId w:val="29"/>
  </w:num>
  <w:num w:numId="6" w16cid:durableId="273752151">
    <w:abstractNumId w:val="31"/>
  </w:num>
  <w:num w:numId="7" w16cid:durableId="236745325">
    <w:abstractNumId w:val="20"/>
  </w:num>
  <w:num w:numId="8" w16cid:durableId="916401965">
    <w:abstractNumId w:val="13"/>
  </w:num>
  <w:num w:numId="9" w16cid:durableId="739135191">
    <w:abstractNumId w:val="30"/>
  </w:num>
  <w:num w:numId="10" w16cid:durableId="1809584800">
    <w:abstractNumId w:val="34"/>
  </w:num>
  <w:num w:numId="11" w16cid:durableId="235437982">
    <w:abstractNumId w:val="16"/>
  </w:num>
  <w:num w:numId="12" w16cid:durableId="1690645454">
    <w:abstractNumId w:val="19"/>
  </w:num>
  <w:num w:numId="13" w16cid:durableId="2095785667">
    <w:abstractNumId w:val="38"/>
  </w:num>
  <w:num w:numId="14" w16cid:durableId="260453352">
    <w:abstractNumId w:val="32"/>
  </w:num>
  <w:num w:numId="15" w16cid:durableId="1525635344">
    <w:abstractNumId w:val="39"/>
  </w:num>
  <w:num w:numId="16" w16cid:durableId="662658109">
    <w:abstractNumId w:val="21"/>
  </w:num>
  <w:num w:numId="17" w16cid:durableId="969634183">
    <w:abstractNumId w:val="1"/>
  </w:num>
  <w:num w:numId="18" w16cid:durableId="1023290495">
    <w:abstractNumId w:val="0"/>
  </w:num>
  <w:num w:numId="19" w16cid:durableId="332728055">
    <w:abstractNumId w:val="4"/>
  </w:num>
  <w:num w:numId="20" w16cid:durableId="62920965">
    <w:abstractNumId w:val="26"/>
  </w:num>
  <w:num w:numId="21" w16cid:durableId="2024821660">
    <w:abstractNumId w:val="15"/>
  </w:num>
  <w:num w:numId="22" w16cid:durableId="635374337">
    <w:abstractNumId w:val="22"/>
  </w:num>
  <w:num w:numId="23" w16cid:durableId="712342289">
    <w:abstractNumId w:val="25"/>
  </w:num>
  <w:num w:numId="24" w16cid:durableId="1225409464">
    <w:abstractNumId w:val="2"/>
  </w:num>
  <w:num w:numId="25" w16cid:durableId="364411073">
    <w:abstractNumId w:val="10"/>
  </w:num>
  <w:num w:numId="26" w16cid:durableId="711878097">
    <w:abstractNumId w:val="28"/>
  </w:num>
  <w:num w:numId="27" w16cid:durableId="246156563">
    <w:abstractNumId w:val="24"/>
  </w:num>
  <w:num w:numId="28" w16cid:durableId="1674918264">
    <w:abstractNumId w:val="42"/>
  </w:num>
  <w:num w:numId="29" w16cid:durableId="1816987273">
    <w:abstractNumId w:val="12"/>
  </w:num>
  <w:num w:numId="30" w16cid:durableId="361395235">
    <w:abstractNumId w:val="11"/>
  </w:num>
  <w:num w:numId="31" w16cid:durableId="735393438">
    <w:abstractNumId w:val="17"/>
  </w:num>
  <w:num w:numId="32" w16cid:durableId="1821000338">
    <w:abstractNumId w:val="33"/>
  </w:num>
  <w:num w:numId="33" w16cid:durableId="982470627">
    <w:abstractNumId w:val="8"/>
  </w:num>
  <w:num w:numId="34" w16cid:durableId="1799251415">
    <w:abstractNumId w:val="41"/>
  </w:num>
  <w:num w:numId="35" w16cid:durableId="446659860">
    <w:abstractNumId w:val="7"/>
  </w:num>
  <w:num w:numId="36" w16cid:durableId="1329753554">
    <w:abstractNumId w:val="35"/>
  </w:num>
  <w:num w:numId="37" w16cid:durableId="400176412">
    <w:abstractNumId w:val="36"/>
  </w:num>
  <w:num w:numId="38" w16cid:durableId="1544709581">
    <w:abstractNumId w:val="37"/>
  </w:num>
  <w:num w:numId="39" w16cid:durableId="1061946405">
    <w:abstractNumId w:val="23"/>
  </w:num>
  <w:num w:numId="40" w16cid:durableId="1500656340">
    <w:abstractNumId w:val="40"/>
  </w:num>
  <w:num w:numId="41" w16cid:durableId="835615052">
    <w:abstractNumId w:val="5"/>
  </w:num>
  <w:num w:numId="42" w16cid:durableId="629436581">
    <w:abstractNumId w:val="3"/>
  </w:num>
  <w:num w:numId="43" w16cid:durableId="22322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79"/>
    <w:rsid w:val="0002036A"/>
    <w:rsid w:val="00033D2C"/>
    <w:rsid w:val="0003695D"/>
    <w:rsid w:val="00043A8C"/>
    <w:rsid w:val="00045345"/>
    <w:rsid w:val="00047D1E"/>
    <w:rsid w:val="00053D91"/>
    <w:rsid w:val="00063034"/>
    <w:rsid w:val="00072581"/>
    <w:rsid w:val="0009414B"/>
    <w:rsid w:val="00095DD6"/>
    <w:rsid w:val="000A4E02"/>
    <w:rsid w:val="000A50EE"/>
    <w:rsid w:val="000B08B2"/>
    <w:rsid w:val="000B263B"/>
    <w:rsid w:val="000B2DCF"/>
    <w:rsid w:val="000C5923"/>
    <w:rsid w:val="000D133C"/>
    <w:rsid w:val="000E6638"/>
    <w:rsid w:val="000F6612"/>
    <w:rsid w:val="00100938"/>
    <w:rsid w:val="00107A38"/>
    <w:rsid w:val="00133C21"/>
    <w:rsid w:val="001352D4"/>
    <w:rsid w:val="0013565F"/>
    <w:rsid w:val="00142B2E"/>
    <w:rsid w:val="00143784"/>
    <w:rsid w:val="00145188"/>
    <w:rsid w:val="00156267"/>
    <w:rsid w:val="00165C53"/>
    <w:rsid w:val="00171102"/>
    <w:rsid w:val="00171409"/>
    <w:rsid w:val="0018586E"/>
    <w:rsid w:val="0019258A"/>
    <w:rsid w:val="001930B8"/>
    <w:rsid w:val="00193217"/>
    <w:rsid w:val="001A385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4610"/>
    <w:rsid w:val="00226208"/>
    <w:rsid w:val="002313CD"/>
    <w:rsid w:val="002327BC"/>
    <w:rsid w:val="00233FCF"/>
    <w:rsid w:val="00242827"/>
    <w:rsid w:val="002473C7"/>
    <w:rsid w:val="00252AA4"/>
    <w:rsid w:val="00261085"/>
    <w:rsid w:val="002620A9"/>
    <w:rsid w:val="0026559C"/>
    <w:rsid w:val="002748C8"/>
    <w:rsid w:val="00285276"/>
    <w:rsid w:val="00294265"/>
    <w:rsid w:val="00294467"/>
    <w:rsid w:val="002A0706"/>
    <w:rsid w:val="002A2120"/>
    <w:rsid w:val="002D0F6A"/>
    <w:rsid w:val="002D1ADB"/>
    <w:rsid w:val="002D352D"/>
    <w:rsid w:val="002D428F"/>
    <w:rsid w:val="002D5749"/>
    <w:rsid w:val="002E488B"/>
    <w:rsid w:val="002F11EE"/>
    <w:rsid w:val="002F1487"/>
    <w:rsid w:val="00311073"/>
    <w:rsid w:val="0031519E"/>
    <w:rsid w:val="00323BD3"/>
    <w:rsid w:val="00333D7A"/>
    <w:rsid w:val="00340A92"/>
    <w:rsid w:val="00341916"/>
    <w:rsid w:val="0034587B"/>
    <w:rsid w:val="003562F6"/>
    <w:rsid w:val="003619FD"/>
    <w:rsid w:val="00374030"/>
    <w:rsid w:val="00374407"/>
    <w:rsid w:val="00383C6B"/>
    <w:rsid w:val="0038684B"/>
    <w:rsid w:val="0038727B"/>
    <w:rsid w:val="003930E4"/>
    <w:rsid w:val="00397F7A"/>
    <w:rsid w:val="003A12F4"/>
    <w:rsid w:val="003A3FAA"/>
    <w:rsid w:val="003B6176"/>
    <w:rsid w:val="003C0111"/>
    <w:rsid w:val="003C1706"/>
    <w:rsid w:val="003C7116"/>
    <w:rsid w:val="003D10FC"/>
    <w:rsid w:val="003D4C70"/>
    <w:rsid w:val="003D5302"/>
    <w:rsid w:val="003D55DD"/>
    <w:rsid w:val="003D5B1D"/>
    <w:rsid w:val="003D74CD"/>
    <w:rsid w:val="003E1D20"/>
    <w:rsid w:val="003E316D"/>
    <w:rsid w:val="003E3696"/>
    <w:rsid w:val="003E5740"/>
    <w:rsid w:val="003E578B"/>
    <w:rsid w:val="003F3D76"/>
    <w:rsid w:val="00405C82"/>
    <w:rsid w:val="00410795"/>
    <w:rsid w:val="004112AE"/>
    <w:rsid w:val="00422001"/>
    <w:rsid w:val="004251E6"/>
    <w:rsid w:val="00444560"/>
    <w:rsid w:val="00444ABF"/>
    <w:rsid w:val="00452454"/>
    <w:rsid w:val="004525DC"/>
    <w:rsid w:val="004529FB"/>
    <w:rsid w:val="004550AF"/>
    <w:rsid w:val="00457016"/>
    <w:rsid w:val="00457D49"/>
    <w:rsid w:val="00475F89"/>
    <w:rsid w:val="00483742"/>
    <w:rsid w:val="00494667"/>
    <w:rsid w:val="00495B73"/>
    <w:rsid w:val="004964D0"/>
    <w:rsid w:val="00496BFF"/>
    <w:rsid w:val="004B3595"/>
    <w:rsid w:val="004C0E73"/>
    <w:rsid w:val="004C1B00"/>
    <w:rsid w:val="004C3B15"/>
    <w:rsid w:val="004D370C"/>
    <w:rsid w:val="004F4588"/>
    <w:rsid w:val="004F7C03"/>
    <w:rsid w:val="0050487F"/>
    <w:rsid w:val="00520999"/>
    <w:rsid w:val="0053339F"/>
    <w:rsid w:val="00546738"/>
    <w:rsid w:val="005544CD"/>
    <w:rsid w:val="0055471E"/>
    <w:rsid w:val="00557588"/>
    <w:rsid w:val="00560349"/>
    <w:rsid w:val="005803F6"/>
    <w:rsid w:val="00580C38"/>
    <w:rsid w:val="00596D54"/>
    <w:rsid w:val="005A58D8"/>
    <w:rsid w:val="005B1FBC"/>
    <w:rsid w:val="005B36E4"/>
    <w:rsid w:val="005B4F9A"/>
    <w:rsid w:val="005B632B"/>
    <w:rsid w:val="005C5720"/>
    <w:rsid w:val="005D10C6"/>
    <w:rsid w:val="005E32D6"/>
    <w:rsid w:val="005E42A6"/>
    <w:rsid w:val="005E5521"/>
    <w:rsid w:val="005E6979"/>
    <w:rsid w:val="005F3B3D"/>
    <w:rsid w:val="0060260A"/>
    <w:rsid w:val="006046E6"/>
    <w:rsid w:val="0060778F"/>
    <w:rsid w:val="006079CB"/>
    <w:rsid w:val="00611A81"/>
    <w:rsid w:val="00611DA3"/>
    <w:rsid w:val="00621D6B"/>
    <w:rsid w:val="0062617A"/>
    <w:rsid w:val="006338DE"/>
    <w:rsid w:val="006343EB"/>
    <w:rsid w:val="00654790"/>
    <w:rsid w:val="00660F21"/>
    <w:rsid w:val="00660FFA"/>
    <w:rsid w:val="00663994"/>
    <w:rsid w:val="00676DC6"/>
    <w:rsid w:val="00681613"/>
    <w:rsid w:val="00681D8D"/>
    <w:rsid w:val="00687B8A"/>
    <w:rsid w:val="0069478A"/>
    <w:rsid w:val="006B6426"/>
    <w:rsid w:val="006B6791"/>
    <w:rsid w:val="006C0B76"/>
    <w:rsid w:val="006C535F"/>
    <w:rsid w:val="006C5BCC"/>
    <w:rsid w:val="006C62F9"/>
    <w:rsid w:val="006E53C6"/>
    <w:rsid w:val="006E7CA4"/>
    <w:rsid w:val="006F7152"/>
    <w:rsid w:val="006F71C7"/>
    <w:rsid w:val="007101E8"/>
    <w:rsid w:val="00712418"/>
    <w:rsid w:val="007161CF"/>
    <w:rsid w:val="00721F8E"/>
    <w:rsid w:val="0073581D"/>
    <w:rsid w:val="00736049"/>
    <w:rsid w:val="00736881"/>
    <w:rsid w:val="007463DE"/>
    <w:rsid w:val="00753A13"/>
    <w:rsid w:val="00755F6D"/>
    <w:rsid w:val="0075663C"/>
    <w:rsid w:val="00756DB8"/>
    <w:rsid w:val="00760270"/>
    <w:rsid w:val="00771FDE"/>
    <w:rsid w:val="007721BF"/>
    <w:rsid w:val="00775848"/>
    <w:rsid w:val="0078030A"/>
    <w:rsid w:val="0078449B"/>
    <w:rsid w:val="007854AB"/>
    <w:rsid w:val="007960C2"/>
    <w:rsid w:val="007960D4"/>
    <w:rsid w:val="00796448"/>
    <w:rsid w:val="00797E44"/>
    <w:rsid w:val="007A11F5"/>
    <w:rsid w:val="007A1697"/>
    <w:rsid w:val="007B6BEE"/>
    <w:rsid w:val="007C1CFC"/>
    <w:rsid w:val="007C4E85"/>
    <w:rsid w:val="007D2BF9"/>
    <w:rsid w:val="007D7681"/>
    <w:rsid w:val="007E2CE3"/>
    <w:rsid w:val="007E721D"/>
    <w:rsid w:val="007F0023"/>
    <w:rsid w:val="007F28F9"/>
    <w:rsid w:val="008010D6"/>
    <w:rsid w:val="0080611D"/>
    <w:rsid w:val="00812973"/>
    <w:rsid w:val="00812CD3"/>
    <w:rsid w:val="008151EB"/>
    <w:rsid w:val="00817ECD"/>
    <w:rsid w:val="008244D3"/>
    <w:rsid w:val="00830435"/>
    <w:rsid w:val="00837660"/>
    <w:rsid w:val="00845A9F"/>
    <w:rsid w:val="00853C6B"/>
    <w:rsid w:val="00856DC0"/>
    <w:rsid w:val="008610F4"/>
    <w:rsid w:val="00877465"/>
    <w:rsid w:val="00892637"/>
    <w:rsid w:val="008A2129"/>
    <w:rsid w:val="008A45E2"/>
    <w:rsid w:val="008A6D5B"/>
    <w:rsid w:val="008B2997"/>
    <w:rsid w:val="008B5111"/>
    <w:rsid w:val="008C3E12"/>
    <w:rsid w:val="008D1858"/>
    <w:rsid w:val="008E290C"/>
    <w:rsid w:val="008E3D1A"/>
    <w:rsid w:val="008E56B9"/>
    <w:rsid w:val="008F4B22"/>
    <w:rsid w:val="00900081"/>
    <w:rsid w:val="009004E2"/>
    <w:rsid w:val="0090117B"/>
    <w:rsid w:val="00904BFE"/>
    <w:rsid w:val="0090541F"/>
    <w:rsid w:val="00906D97"/>
    <w:rsid w:val="00910BCB"/>
    <w:rsid w:val="00910F28"/>
    <w:rsid w:val="00915B5C"/>
    <w:rsid w:val="009322D4"/>
    <w:rsid w:val="00932B52"/>
    <w:rsid w:val="00932F2B"/>
    <w:rsid w:val="009403A9"/>
    <w:rsid w:val="009419C9"/>
    <w:rsid w:val="0094449F"/>
    <w:rsid w:val="00950CEB"/>
    <w:rsid w:val="009573F8"/>
    <w:rsid w:val="00960AC2"/>
    <w:rsid w:val="0099023C"/>
    <w:rsid w:val="0099305C"/>
    <w:rsid w:val="009A064C"/>
    <w:rsid w:val="009B01A5"/>
    <w:rsid w:val="009B10F6"/>
    <w:rsid w:val="009B4DAE"/>
    <w:rsid w:val="009B638F"/>
    <w:rsid w:val="009C2EBB"/>
    <w:rsid w:val="009C7F87"/>
    <w:rsid w:val="009D4420"/>
    <w:rsid w:val="009E6048"/>
    <w:rsid w:val="009F3E69"/>
    <w:rsid w:val="009F42EC"/>
    <w:rsid w:val="009F53DD"/>
    <w:rsid w:val="009F5FAC"/>
    <w:rsid w:val="00A04606"/>
    <w:rsid w:val="00A156A3"/>
    <w:rsid w:val="00A156E9"/>
    <w:rsid w:val="00A34427"/>
    <w:rsid w:val="00A40908"/>
    <w:rsid w:val="00A4587B"/>
    <w:rsid w:val="00A462C0"/>
    <w:rsid w:val="00A54D1D"/>
    <w:rsid w:val="00A56C2D"/>
    <w:rsid w:val="00A57078"/>
    <w:rsid w:val="00A6751A"/>
    <w:rsid w:val="00A73AD2"/>
    <w:rsid w:val="00A757BE"/>
    <w:rsid w:val="00AA2AAC"/>
    <w:rsid w:val="00AA3D26"/>
    <w:rsid w:val="00AC4867"/>
    <w:rsid w:val="00AC57BF"/>
    <w:rsid w:val="00AC7158"/>
    <w:rsid w:val="00AD7947"/>
    <w:rsid w:val="00AE3DEC"/>
    <w:rsid w:val="00AE5163"/>
    <w:rsid w:val="00AF1334"/>
    <w:rsid w:val="00AF1C7F"/>
    <w:rsid w:val="00AF6BD3"/>
    <w:rsid w:val="00B16303"/>
    <w:rsid w:val="00B21C18"/>
    <w:rsid w:val="00B2609A"/>
    <w:rsid w:val="00B277CF"/>
    <w:rsid w:val="00B3142A"/>
    <w:rsid w:val="00B314BC"/>
    <w:rsid w:val="00B40DB2"/>
    <w:rsid w:val="00B450AE"/>
    <w:rsid w:val="00B50677"/>
    <w:rsid w:val="00B644D2"/>
    <w:rsid w:val="00B66C8E"/>
    <w:rsid w:val="00B66E12"/>
    <w:rsid w:val="00B75899"/>
    <w:rsid w:val="00B90FEA"/>
    <w:rsid w:val="00B93756"/>
    <w:rsid w:val="00B97922"/>
    <w:rsid w:val="00BA6FFD"/>
    <w:rsid w:val="00BA7F02"/>
    <w:rsid w:val="00BC3C26"/>
    <w:rsid w:val="00BC5755"/>
    <w:rsid w:val="00BE1B14"/>
    <w:rsid w:val="00BF05E9"/>
    <w:rsid w:val="00BF167A"/>
    <w:rsid w:val="00BF40BA"/>
    <w:rsid w:val="00BF48D1"/>
    <w:rsid w:val="00BF6DFC"/>
    <w:rsid w:val="00BF7884"/>
    <w:rsid w:val="00C3518A"/>
    <w:rsid w:val="00C46DFF"/>
    <w:rsid w:val="00C472BF"/>
    <w:rsid w:val="00C501AA"/>
    <w:rsid w:val="00C51606"/>
    <w:rsid w:val="00C550F6"/>
    <w:rsid w:val="00C56D58"/>
    <w:rsid w:val="00C60DFA"/>
    <w:rsid w:val="00C654DB"/>
    <w:rsid w:val="00C74B9D"/>
    <w:rsid w:val="00C87BB2"/>
    <w:rsid w:val="00C94435"/>
    <w:rsid w:val="00CA7A68"/>
    <w:rsid w:val="00CB1042"/>
    <w:rsid w:val="00CB510F"/>
    <w:rsid w:val="00CB75AE"/>
    <w:rsid w:val="00CC16F1"/>
    <w:rsid w:val="00CE0BA0"/>
    <w:rsid w:val="00CE13F6"/>
    <w:rsid w:val="00CE2693"/>
    <w:rsid w:val="00CF0243"/>
    <w:rsid w:val="00D004D5"/>
    <w:rsid w:val="00D165D5"/>
    <w:rsid w:val="00D2281B"/>
    <w:rsid w:val="00D22D65"/>
    <w:rsid w:val="00D22FE6"/>
    <w:rsid w:val="00D249CF"/>
    <w:rsid w:val="00D57F7A"/>
    <w:rsid w:val="00D74EE9"/>
    <w:rsid w:val="00D82ED6"/>
    <w:rsid w:val="00D84569"/>
    <w:rsid w:val="00DB1778"/>
    <w:rsid w:val="00DD200D"/>
    <w:rsid w:val="00DD6855"/>
    <w:rsid w:val="00DF6615"/>
    <w:rsid w:val="00DF6A4E"/>
    <w:rsid w:val="00DF7918"/>
    <w:rsid w:val="00E109DD"/>
    <w:rsid w:val="00E22528"/>
    <w:rsid w:val="00E2517E"/>
    <w:rsid w:val="00E40E8A"/>
    <w:rsid w:val="00E43A25"/>
    <w:rsid w:val="00E4685E"/>
    <w:rsid w:val="00E543D1"/>
    <w:rsid w:val="00E57D59"/>
    <w:rsid w:val="00E61CAF"/>
    <w:rsid w:val="00E62E75"/>
    <w:rsid w:val="00E703ED"/>
    <w:rsid w:val="00E9120E"/>
    <w:rsid w:val="00E92ADF"/>
    <w:rsid w:val="00EA2BCE"/>
    <w:rsid w:val="00EA7965"/>
    <w:rsid w:val="00EB1118"/>
    <w:rsid w:val="00EB13B7"/>
    <w:rsid w:val="00EB2307"/>
    <w:rsid w:val="00EB41A5"/>
    <w:rsid w:val="00EB4E65"/>
    <w:rsid w:val="00EC0A7D"/>
    <w:rsid w:val="00EC3E32"/>
    <w:rsid w:val="00EC4626"/>
    <w:rsid w:val="00EC585B"/>
    <w:rsid w:val="00ED50EE"/>
    <w:rsid w:val="00EE468C"/>
    <w:rsid w:val="00F07DD1"/>
    <w:rsid w:val="00F16370"/>
    <w:rsid w:val="00F30E85"/>
    <w:rsid w:val="00F34CF8"/>
    <w:rsid w:val="00F46589"/>
    <w:rsid w:val="00F50AA6"/>
    <w:rsid w:val="00F5181B"/>
    <w:rsid w:val="00F52E66"/>
    <w:rsid w:val="00F625CF"/>
    <w:rsid w:val="00F62913"/>
    <w:rsid w:val="00F644E7"/>
    <w:rsid w:val="00F746E4"/>
    <w:rsid w:val="00F76D82"/>
    <w:rsid w:val="00F871EB"/>
    <w:rsid w:val="00F9498D"/>
    <w:rsid w:val="00F95070"/>
    <w:rsid w:val="00F955A4"/>
    <w:rsid w:val="00F9714F"/>
    <w:rsid w:val="00FA035C"/>
    <w:rsid w:val="00FA49FB"/>
    <w:rsid w:val="00FC5850"/>
    <w:rsid w:val="00FD1F6D"/>
    <w:rsid w:val="00FD4742"/>
    <w:rsid w:val="00FE653A"/>
    <w:rsid w:val="00FF0D16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5D7FF"/>
  <w15:docId w15:val="{4E4DA968-6250-4DD4-9AF7-20C127D4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4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3CFC2A-D961-4EC2-9822-EE637950883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032EABA-0B15-422B-ABE7-6ED0F0806560}">
      <dgm:prSet phldrT="[Tekst]"/>
      <dgm:spPr/>
      <dgm:t>
        <a:bodyPr/>
        <a:lstStyle/>
        <a:p>
          <a:pPr algn="ctr"/>
          <a:r>
            <a:rPr lang="pl-PL"/>
            <a:t>Z Załącznik</a:t>
          </a:r>
        </a:p>
      </dgm:t>
    </dgm:pt>
    <dgm:pt modelId="{3CDB0DD1-CB73-43B7-B1B5-A7F8C9382022}" type="parTrans" cxnId="{5A534361-D5C6-4717-9FCB-E74840FE57B5}">
      <dgm:prSet/>
      <dgm:spPr/>
      <dgm:t>
        <a:bodyPr/>
        <a:lstStyle/>
        <a:p>
          <a:endParaRPr lang="pl-PL"/>
        </a:p>
      </dgm:t>
    </dgm:pt>
    <dgm:pt modelId="{4ED03B03-CC85-49B3-BA3A-A6A84636C917}" type="sibTrans" cxnId="{5A534361-D5C6-4717-9FCB-E74840FE57B5}">
      <dgm:prSet/>
      <dgm:spPr/>
      <dgm:t>
        <a:bodyPr/>
        <a:lstStyle/>
        <a:p>
          <a:endParaRPr lang="pl-PL"/>
        </a:p>
      </dgm:t>
    </dgm:pt>
    <dgm:pt modelId="{C6B9CB73-48D2-4550-806F-08A11044184B}">
      <dgm:prSet phldrT="[Tekst]"/>
      <dgm:spPr/>
      <dgm:t>
        <a:bodyPr/>
        <a:lstStyle/>
        <a:p>
          <a:r>
            <a:rPr lang="pl-PL"/>
            <a:t>KZSZ Księga ZSZ</a:t>
          </a:r>
        </a:p>
      </dgm:t>
    </dgm:pt>
    <dgm:pt modelId="{4FDBE9D1-6B6A-4884-B9E8-362DCDA7CA48}" type="parTrans" cxnId="{E1E7FA41-85F6-400C-BBE2-C898A668725D}">
      <dgm:prSet/>
      <dgm:spPr/>
      <dgm:t>
        <a:bodyPr/>
        <a:lstStyle/>
        <a:p>
          <a:endParaRPr lang="pl-PL"/>
        </a:p>
      </dgm:t>
    </dgm:pt>
    <dgm:pt modelId="{A559E5DB-CCD9-4CAB-9CB0-C0792FCFF684}" type="sibTrans" cxnId="{E1E7FA41-85F6-400C-BBE2-C898A668725D}">
      <dgm:prSet/>
      <dgm:spPr/>
      <dgm:t>
        <a:bodyPr/>
        <a:lstStyle/>
        <a:p>
          <a:endParaRPr lang="pl-PL"/>
        </a:p>
      </dgm:t>
    </dgm:pt>
    <dgm:pt modelId="{5B827027-3DAB-4C59-A86B-B517C6B18FD0}">
      <dgm:prSet phldrT="[Tekst]"/>
      <dgm:spPr/>
      <dgm:t>
        <a:bodyPr/>
        <a:lstStyle/>
        <a:p>
          <a:r>
            <a:rPr lang="pl-PL"/>
            <a:t>P Procedura</a:t>
          </a:r>
        </a:p>
      </dgm:t>
    </dgm:pt>
    <dgm:pt modelId="{92DDF888-658F-400C-ADA3-63937A834C7C}" type="parTrans" cxnId="{36739E86-B64B-4C23-AAE0-93BAD4ECF17C}">
      <dgm:prSet/>
      <dgm:spPr/>
      <dgm:t>
        <a:bodyPr/>
        <a:lstStyle/>
        <a:p>
          <a:endParaRPr lang="pl-PL"/>
        </a:p>
      </dgm:t>
    </dgm:pt>
    <dgm:pt modelId="{51A3D7DC-7047-436C-934E-AD2FC12B39D4}" type="sibTrans" cxnId="{36739E86-B64B-4C23-AAE0-93BAD4ECF17C}">
      <dgm:prSet/>
      <dgm:spPr/>
      <dgm:t>
        <a:bodyPr/>
        <a:lstStyle/>
        <a:p>
          <a:endParaRPr lang="pl-PL"/>
        </a:p>
      </dgm:t>
    </dgm:pt>
    <dgm:pt modelId="{F4B72D03-C89E-4696-BA54-7676AA266C71}">
      <dgm:prSet phldrT="[Tekst]"/>
      <dgm:spPr/>
      <dgm:t>
        <a:bodyPr/>
        <a:lstStyle/>
        <a:p>
          <a:r>
            <a:rPr lang="pl-PL"/>
            <a:t>I Instrukcja</a:t>
          </a:r>
        </a:p>
      </dgm:t>
    </dgm:pt>
    <dgm:pt modelId="{DB06A2EC-FDEF-45E9-80AF-F010A68F4CEA}" type="parTrans" cxnId="{21DBD817-DC7D-45C0-9463-2852BC15A267}">
      <dgm:prSet/>
      <dgm:spPr/>
      <dgm:t>
        <a:bodyPr/>
        <a:lstStyle/>
        <a:p>
          <a:endParaRPr lang="pl-PL"/>
        </a:p>
      </dgm:t>
    </dgm:pt>
    <dgm:pt modelId="{1E81CD5D-6969-4DEB-A7F7-F512958C3076}" type="sibTrans" cxnId="{21DBD817-DC7D-45C0-9463-2852BC15A267}">
      <dgm:prSet/>
      <dgm:spPr/>
      <dgm:t>
        <a:bodyPr/>
        <a:lstStyle/>
        <a:p>
          <a:endParaRPr lang="pl-PL"/>
        </a:p>
      </dgm:t>
    </dgm:pt>
    <dgm:pt modelId="{F4AD28C7-22F9-4167-A68A-41CA5384212A}">
      <dgm:prSet phldrT="[Tekst]"/>
      <dgm:spPr/>
      <dgm:t>
        <a:bodyPr/>
        <a:lstStyle/>
        <a:p>
          <a:r>
            <a:rPr lang="pl-PL"/>
            <a:t>F</a:t>
          </a:r>
          <a:r>
            <a:rPr lang="pl-PL" baseline="0"/>
            <a:t> Formularz</a:t>
          </a:r>
          <a:endParaRPr lang="pl-PL"/>
        </a:p>
      </dgm:t>
    </dgm:pt>
    <dgm:pt modelId="{978A122F-380D-4899-8C35-C4A18B905725}" type="parTrans" cxnId="{E090549E-00D4-441A-9B17-AD7693D9BC40}">
      <dgm:prSet/>
      <dgm:spPr/>
      <dgm:t>
        <a:bodyPr/>
        <a:lstStyle/>
        <a:p>
          <a:endParaRPr lang="pl-PL"/>
        </a:p>
      </dgm:t>
    </dgm:pt>
    <dgm:pt modelId="{ECB7DA95-C2B7-4468-970F-D311F87E1D55}" type="sibTrans" cxnId="{E090549E-00D4-441A-9B17-AD7693D9BC40}">
      <dgm:prSet/>
      <dgm:spPr/>
      <dgm:t>
        <a:bodyPr/>
        <a:lstStyle/>
        <a:p>
          <a:endParaRPr lang="pl-PL"/>
        </a:p>
      </dgm:t>
    </dgm:pt>
    <dgm:pt modelId="{3AD1A195-66F6-4572-BD3E-A1322516D417}" type="pres">
      <dgm:prSet presAssocID="{9D3CFC2A-D961-4EC2-9822-EE637950883E}" presName="compositeShape" presStyleCnt="0">
        <dgm:presLayoutVars>
          <dgm:dir/>
          <dgm:resizeHandles/>
        </dgm:presLayoutVars>
      </dgm:prSet>
      <dgm:spPr/>
    </dgm:pt>
    <dgm:pt modelId="{45E58A4B-B603-46FA-B610-20D569080CDF}" type="pres">
      <dgm:prSet presAssocID="{9D3CFC2A-D961-4EC2-9822-EE637950883E}" presName="pyramid" presStyleLbl="node1" presStyleIdx="0" presStyleCnt="1" custLinFactNeighborX="-23113"/>
      <dgm:spPr/>
    </dgm:pt>
    <dgm:pt modelId="{CDF3B982-2EB9-496B-85D0-8AAEF358D99A}" type="pres">
      <dgm:prSet presAssocID="{9D3CFC2A-D961-4EC2-9822-EE637950883E}" presName="theList" presStyleCnt="0"/>
      <dgm:spPr/>
    </dgm:pt>
    <dgm:pt modelId="{DAC34C3A-B9B9-419F-A471-384E30EFEC4B}" type="pres">
      <dgm:prSet presAssocID="{4032EABA-0B15-422B-ABE7-6ED0F0806560}" presName="aNode" presStyleLbl="fgAcc1" presStyleIdx="0" presStyleCnt="5" custScaleX="103434" custScaleY="204866" custLinFactY="680268" custLinFactNeighborX="-34314" custLinFactNeighborY="700000">
        <dgm:presLayoutVars>
          <dgm:bulletEnabled val="1"/>
        </dgm:presLayoutVars>
      </dgm:prSet>
      <dgm:spPr/>
    </dgm:pt>
    <dgm:pt modelId="{FF9B1244-BD64-4962-BC72-DA9F3CDBCC74}" type="pres">
      <dgm:prSet presAssocID="{4032EABA-0B15-422B-ABE7-6ED0F0806560}" presName="aSpace" presStyleCnt="0"/>
      <dgm:spPr/>
    </dgm:pt>
    <dgm:pt modelId="{5B35A6BB-D7CF-468A-9BB4-4BE01107477B}" type="pres">
      <dgm:prSet presAssocID="{C6B9CB73-48D2-4550-806F-08A11044184B}" presName="aNode" presStyleLbl="fgAcc1" presStyleIdx="1" presStyleCnt="5" custScaleX="103434" custScaleY="204866" custLinFactY="-82759" custLinFactNeighborX="-34315" custLinFactNeighborY="-100000">
        <dgm:presLayoutVars>
          <dgm:bulletEnabled val="1"/>
        </dgm:presLayoutVars>
      </dgm:prSet>
      <dgm:spPr/>
    </dgm:pt>
    <dgm:pt modelId="{04871D74-F7C8-467C-B0AE-8945DCB18FCA}" type="pres">
      <dgm:prSet presAssocID="{C6B9CB73-48D2-4550-806F-08A11044184B}" presName="aSpace" presStyleCnt="0"/>
      <dgm:spPr/>
    </dgm:pt>
    <dgm:pt modelId="{6901EF1B-E252-49C2-AE9D-2468C3C68E75}" type="pres">
      <dgm:prSet presAssocID="{5B827027-3DAB-4C59-A86B-B517C6B18FD0}" presName="aNode" presStyleLbl="fgAcc1" presStyleIdx="2" presStyleCnt="5" custScaleX="103434" custScaleY="204866" custLinFactY="-92554" custLinFactNeighborX="-33589" custLinFactNeighborY="-100000">
        <dgm:presLayoutVars>
          <dgm:bulletEnabled val="1"/>
        </dgm:presLayoutVars>
      </dgm:prSet>
      <dgm:spPr/>
    </dgm:pt>
    <dgm:pt modelId="{D87FAC3B-34DB-486F-BD97-9D617561228F}" type="pres">
      <dgm:prSet presAssocID="{5B827027-3DAB-4C59-A86B-B517C6B18FD0}" presName="aSpace" presStyleCnt="0"/>
      <dgm:spPr/>
    </dgm:pt>
    <dgm:pt modelId="{E341D83F-8EF8-49D3-981C-1DE2F43414AF}" type="pres">
      <dgm:prSet presAssocID="{F4B72D03-C89E-4696-BA54-7676AA266C71}" presName="aNode" presStyleLbl="fgAcc1" presStyleIdx="3" presStyleCnt="5" custScaleX="103434" custScaleY="204866" custLinFactY="-87877" custLinFactNeighborX="-34315" custLinFactNeighborY="-100000">
        <dgm:presLayoutVars>
          <dgm:bulletEnabled val="1"/>
        </dgm:presLayoutVars>
      </dgm:prSet>
      <dgm:spPr/>
    </dgm:pt>
    <dgm:pt modelId="{6E076A9D-034D-4DC8-81BE-4C497AA3FB98}" type="pres">
      <dgm:prSet presAssocID="{F4B72D03-C89E-4696-BA54-7676AA266C71}" presName="aSpace" presStyleCnt="0"/>
      <dgm:spPr/>
    </dgm:pt>
    <dgm:pt modelId="{C4541918-6A4B-4CC6-AC8D-B4089D6C25A0}" type="pres">
      <dgm:prSet presAssocID="{F4AD28C7-22F9-4167-A68A-41CA5384212A}" presName="aNode" presStyleLbl="fgAcc1" presStyleIdx="4" presStyleCnt="5" custScaleX="103434" custScaleY="204866" custLinFactY="-85267" custLinFactNeighborX="71420" custLinFactNeighborY="-100000">
        <dgm:presLayoutVars>
          <dgm:bulletEnabled val="1"/>
        </dgm:presLayoutVars>
      </dgm:prSet>
      <dgm:spPr/>
    </dgm:pt>
    <dgm:pt modelId="{63282E5A-640F-4834-A344-DB262AC781AB}" type="pres">
      <dgm:prSet presAssocID="{F4AD28C7-22F9-4167-A68A-41CA5384212A}" presName="aSpace" presStyleCnt="0"/>
      <dgm:spPr/>
    </dgm:pt>
  </dgm:ptLst>
  <dgm:cxnLst>
    <dgm:cxn modelId="{78D2130F-6120-44FD-AA2B-31519B7B5E3A}" type="presOf" srcId="{9D3CFC2A-D961-4EC2-9822-EE637950883E}" destId="{3AD1A195-66F6-4572-BD3E-A1322516D417}" srcOrd="0" destOrd="0" presId="urn:microsoft.com/office/officeart/2005/8/layout/pyramid2"/>
    <dgm:cxn modelId="{21DBD817-DC7D-45C0-9463-2852BC15A267}" srcId="{9D3CFC2A-D961-4EC2-9822-EE637950883E}" destId="{F4B72D03-C89E-4696-BA54-7676AA266C71}" srcOrd="3" destOrd="0" parTransId="{DB06A2EC-FDEF-45E9-80AF-F010A68F4CEA}" sibTransId="{1E81CD5D-6969-4DEB-A7F7-F512958C3076}"/>
    <dgm:cxn modelId="{24B53928-C8EC-4F67-B7E7-D6FB66EE2E63}" type="presOf" srcId="{5B827027-3DAB-4C59-A86B-B517C6B18FD0}" destId="{6901EF1B-E252-49C2-AE9D-2468C3C68E75}" srcOrd="0" destOrd="0" presId="urn:microsoft.com/office/officeart/2005/8/layout/pyramid2"/>
    <dgm:cxn modelId="{5A534361-D5C6-4717-9FCB-E74840FE57B5}" srcId="{9D3CFC2A-D961-4EC2-9822-EE637950883E}" destId="{4032EABA-0B15-422B-ABE7-6ED0F0806560}" srcOrd="0" destOrd="0" parTransId="{3CDB0DD1-CB73-43B7-B1B5-A7F8C9382022}" sibTransId="{4ED03B03-CC85-49B3-BA3A-A6A84636C917}"/>
    <dgm:cxn modelId="{E1E7FA41-85F6-400C-BBE2-C898A668725D}" srcId="{9D3CFC2A-D961-4EC2-9822-EE637950883E}" destId="{C6B9CB73-48D2-4550-806F-08A11044184B}" srcOrd="1" destOrd="0" parTransId="{4FDBE9D1-6B6A-4884-B9E8-362DCDA7CA48}" sibTransId="{A559E5DB-CCD9-4CAB-9CB0-C0792FCFF684}"/>
    <dgm:cxn modelId="{1DF1C46A-53F9-4187-8C1B-F3836AE31A26}" type="presOf" srcId="{F4AD28C7-22F9-4167-A68A-41CA5384212A}" destId="{C4541918-6A4B-4CC6-AC8D-B4089D6C25A0}" srcOrd="0" destOrd="0" presId="urn:microsoft.com/office/officeart/2005/8/layout/pyramid2"/>
    <dgm:cxn modelId="{AB601C59-8BEC-48EA-85EF-70F5E8FD9F0D}" type="presOf" srcId="{F4B72D03-C89E-4696-BA54-7676AA266C71}" destId="{E341D83F-8EF8-49D3-981C-1DE2F43414AF}" srcOrd="0" destOrd="0" presId="urn:microsoft.com/office/officeart/2005/8/layout/pyramid2"/>
    <dgm:cxn modelId="{8BEED77B-AFA2-4B0A-BF79-C813DF122881}" type="presOf" srcId="{C6B9CB73-48D2-4550-806F-08A11044184B}" destId="{5B35A6BB-D7CF-468A-9BB4-4BE01107477B}" srcOrd="0" destOrd="0" presId="urn:microsoft.com/office/officeart/2005/8/layout/pyramid2"/>
    <dgm:cxn modelId="{36739E86-B64B-4C23-AAE0-93BAD4ECF17C}" srcId="{9D3CFC2A-D961-4EC2-9822-EE637950883E}" destId="{5B827027-3DAB-4C59-A86B-B517C6B18FD0}" srcOrd="2" destOrd="0" parTransId="{92DDF888-658F-400C-ADA3-63937A834C7C}" sibTransId="{51A3D7DC-7047-436C-934E-AD2FC12B39D4}"/>
    <dgm:cxn modelId="{E090549E-00D4-441A-9B17-AD7693D9BC40}" srcId="{9D3CFC2A-D961-4EC2-9822-EE637950883E}" destId="{F4AD28C7-22F9-4167-A68A-41CA5384212A}" srcOrd="4" destOrd="0" parTransId="{978A122F-380D-4899-8C35-C4A18B905725}" sibTransId="{ECB7DA95-C2B7-4468-970F-D311F87E1D55}"/>
    <dgm:cxn modelId="{A90177D6-134A-4FAC-A01B-88812545ACE1}" type="presOf" srcId="{4032EABA-0B15-422B-ABE7-6ED0F0806560}" destId="{DAC34C3A-B9B9-419F-A471-384E30EFEC4B}" srcOrd="0" destOrd="0" presId="urn:microsoft.com/office/officeart/2005/8/layout/pyramid2"/>
    <dgm:cxn modelId="{C03D79BC-7CF8-48CF-9CE2-51318ABC11B7}" type="presParOf" srcId="{3AD1A195-66F6-4572-BD3E-A1322516D417}" destId="{45E58A4B-B603-46FA-B610-20D569080CDF}" srcOrd="0" destOrd="0" presId="urn:microsoft.com/office/officeart/2005/8/layout/pyramid2"/>
    <dgm:cxn modelId="{B0C81A48-37B3-4E65-8CF8-FAF3A709C6A7}" type="presParOf" srcId="{3AD1A195-66F6-4572-BD3E-A1322516D417}" destId="{CDF3B982-2EB9-496B-85D0-8AAEF358D99A}" srcOrd="1" destOrd="0" presId="urn:microsoft.com/office/officeart/2005/8/layout/pyramid2"/>
    <dgm:cxn modelId="{66F35F7D-2B12-4792-B727-CF6448A71080}" type="presParOf" srcId="{CDF3B982-2EB9-496B-85D0-8AAEF358D99A}" destId="{DAC34C3A-B9B9-419F-A471-384E30EFEC4B}" srcOrd="0" destOrd="0" presId="urn:microsoft.com/office/officeart/2005/8/layout/pyramid2"/>
    <dgm:cxn modelId="{61603372-587A-4200-9647-DF14C442FE90}" type="presParOf" srcId="{CDF3B982-2EB9-496B-85D0-8AAEF358D99A}" destId="{FF9B1244-BD64-4962-BC72-DA9F3CDBCC74}" srcOrd="1" destOrd="0" presId="urn:microsoft.com/office/officeart/2005/8/layout/pyramid2"/>
    <dgm:cxn modelId="{0175C4DB-78A1-4F83-925A-CDB8313BC2F5}" type="presParOf" srcId="{CDF3B982-2EB9-496B-85D0-8AAEF358D99A}" destId="{5B35A6BB-D7CF-468A-9BB4-4BE01107477B}" srcOrd="2" destOrd="0" presId="urn:microsoft.com/office/officeart/2005/8/layout/pyramid2"/>
    <dgm:cxn modelId="{C3896F38-04FB-44A6-857E-D6CFAC0C63A1}" type="presParOf" srcId="{CDF3B982-2EB9-496B-85D0-8AAEF358D99A}" destId="{04871D74-F7C8-467C-B0AE-8945DCB18FCA}" srcOrd="3" destOrd="0" presId="urn:microsoft.com/office/officeart/2005/8/layout/pyramid2"/>
    <dgm:cxn modelId="{7777BC59-D10A-46A5-8449-9AE9C88A8A6D}" type="presParOf" srcId="{CDF3B982-2EB9-496B-85D0-8AAEF358D99A}" destId="{6901EF1B-E252-49C2-AE9D-2468C3C68E75}" srcOrd="4" destOrd="0" presId="urn:microsoft.com/office/officeart/2005/8/layout/pyramid2"/>
    <dgm:cxn modelId="{90A68AC1-7460-4B55-86AA-1A524A677EE1}" type="presParOf" srcId="{CDF3B982-2EB9-496B-85D0-8AAEF358D99A}" destId="{D87FAC3B-34DB-486F-BD97-9D617561228F}" srcOrd="5" destOrd="0" presId="urn:microsoft.com/office/officeart/2005/8/layout/pyramid2"/>
    <dgm:cxn modelId="{F950C999-F4FD-4979-B65B-EF2285112812}" type="presParOf" srcId="{CDF3B982-2EB9-496B-85D0-8AAEF358D99A}" destId="{E341D83F-8EF8-49D3-981C-1DE2F43414AF}" srcOrd="6" destOrd="0" presId="urn:microsoft.com/office/officeart/2005/8/layout/pyramid2"/>
    <dgm:cxn modelId="{39AC1386-433E-4B17-9826-438242166B8A}" type="presParOf" srcId="{CDF3B982-2EB9-496B-85D0-8AAEF358D99A}" destId="{6E076A9D-034D-4DC8-81BE-4C497AA3FB98}" srcOrd="7" destOrd="0" presId="urn:microsoft.com/office/officeart/2005/8/layout/pyramid2"/>
    <dgm:cxn modelId="{60477854-8691-4C62-81CC-E5EAC1922468}" type="presParOf" srcId="{CDF3B982-2EB9-496B-85D0-8AAEF358D99A}" destId="{C4541918-6A4B-4CC6-AC8D-B4089D6C25A0}" srcOrd="8" destOrd="0" presId="urn:microsoft.com/office/officeart/2005/8/layout/pyramid2"/>
    <dgm:cxn modelId="{58346F30-1BD3-48BF-A044-03C69D73CB9C}" type="presParOf" srcId="{CDF3B982-2EB9-496B-85D0-8AAEF358D99A}" destId="{63282E5A-640F-4834-A344-DB262AC781AB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58A4B-B603-46FA-B610-20D569080CDF}">
      <dsp:nvSpPr>
        <dsp:cNvPr id="0" name=""/>
        <dsp:cNvSpPr/>
      </dsp:nvSpPr>
      <dsp:spPr>
        <a:xfrm>
          <a:off x="470700" y="0"/>
          <a:ext cx="2019300" cy="20193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C34C3A-B9B9-419F-A471-384E30EFEC4B}">
      <dsp:nvSpPr>
        <dsp:cNvPr id="0" name=""/>
        <dsp:cNvSpPr/>
      </dsp:nvSpPr>
      <dsp:spPr>
        <a:xfrm>
          <a:off x="1474148" y="1342790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Z Załącznik</a:t>
          </a:r>
        </a:p>
      </dsp:txBody>
      <dsp:txXfrm>
        <a:off x="1488998" y="1357640"/>
        <a:ext cx="1327917" cy="274504"/>
      </dsp:txXfrm>
    </dsp:sp>
    <dsp:sp modelId="{5B35A6BB-D7CF-468A-9BB4-4BE01107477B}">
      <dsp:nvSpPr>
        <dsp:cNvPr id="0" name=""/>
        <dsp:cNvSpPr/>
      </dsp:nvSpPr>
      <dsp:spPr>
        <a:xfrm>
          <a:off x="1474135" y="384051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KZSZ Księga ZSZ</a:t>
          </a:r>
        </a:p>
      </dsp:txBody>
      <dsp:txXfrm>
        <a:off x="1488985" y="398901"/>
        <a:ext cx="1327917" cy="274504"/>
      </dsp:txXfrm>
    </dsp:sp>
    <dsp:sp modelId="{6901EF1B-E252-49C2-AE9D-2468C3C68E75}">
      <dsp:nvSpPr>
        <dsp:cNvPr id="0" name=""/>
        <dsp:cNvSpPr/>
      </dsp:nvSpPr>
      <dsp:spPr>
        <a:xfrm>
          <a:off x="1483664" y="692272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P Procedura</a:t>
          </a:r>
        </a:p>
      </dsp:txBody>
      <dsp:txXfrm>
        <a:off x="1498514" y="707122"/>
        <a:ext cx="1327917" cy="274504"/>
      </dsp:txXfrm>
    </dsp:sp>
    <dsp:sp modelId="{E341D83F-8EF8-49D3-981C-1DE2F43414AF}">
      <dsp:nvSpPr>
        <dsp:cNvPr id="0" name=""/>
        <dsp:cNvSpPr/>
      </dsp:nvSpPr>
      <dsp:spPr>
        <a:xfrm>
          <a:off x="1474135" y="1021983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I Instrukcja</a:t>
          </a:r>
        </a:p>
      </dsp:txBody>
      <dsp:txXfrm>
        <a:off x="1488985" y="1036833"/>
        <a:ext cx="1327917" cy="274504"/>
      </dsp:txXfrm>
    </dsp:sp>
    <dsp:sp modelId="{C4541918-6A4B-4CC6-AC8D-B4089D6C25A0}">
      <dsp:nvSpPr>
        <dsp:cNvPr id="0" name=""/>
        <dsp:cNvSpPr/>
      </dsp:nvSpPr>
      <dsp:spPr>
        <a:xfrm>
          <a:off x="2861955" y="1348624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F</a:t>
          </a:r>
          <a:r>
            <a:rPr lang="pl-PL" sz="1200" kern="1200" baseline="0"/>
            <a:t> Formularz</a:t>
          </a:r>
          <a:endParaRPr lang="pl-PL" sz="1200" kern="1200"/>
        </a:p>
      </dsp:txBody>
      <dsp:txXfrm>
        <a:off x="2876805" y="1363474"/>
        <a:ext cx="1327917" cy="274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89F7E-A142-498E-957F-FFD66254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Przemysław Kubiś</cp:lastModifiedBy>
  <cp:revision>50</cp:revision>
  <cp:lastPrinted>2018-01-25T10:16:00Z</cp:lastPrinted>
  <dcterms:created xsi:type="dcterms:W3CDTF">2018-09-12T09:52:00Z</dcterms:created>
  <dcterms:modified xsi:type="dcterms:W3CDTF">2022-04-28T11:09:00Z</dcterms:modified>
  <cp:keywords>999v1</cp:keywords>
</cp:coreProperties>
</file>