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44C0F" w14:textId="7CFAFB71" w:rsidR="00AC6C9B" w:rsidRDefault="002D5B78">
      <w:r>
        <w:rPr>
          <w:b/>
          <w:bCs/>
        </w:rPr>
        <w:t xml:space="preserve">Instrukcja </w:t>
      </w:r>
      <w:r w:rsidRPr="00652396">
        <w:rPr>
          <w:b/>
          <w:bCs/>
        </w:rPr>
        <w:t xml:space="preserve">dokonania korekty przez Firmę </w:t>
      </w:r>
      <w:r w:rsidR="00C9338F">
        <w:rPr>
          <w:b/>
          <w:bCs/>
        </w:rPr>
        <w:t>we</w:t>
      </w:r>
      <w:r w:rsidRPr="00652396">
        <w:rPr>
          <w:b/>
          <w:bCs/>
        </w:rPr>
        <w:t xml:space="preserve"> </w:t>
      </w:r>
      <w:r>
        <w:rPr>
          <w:b/>
          <w:bCs/>
        </w:rPr>
        <w:t>W</w:t>
      </w:r>
      <w:r w:rsidRPr="00652396">
        <w:rPr>
          <w:b/>
          <w:bCs/>
        </w:rPr>
        <w:t>niosku rozliczenio</w:t>
      </w:r>
      <w:r w:rsidR="00C9338F">
        <w:rPr>
          <w:b/>
          <w:bCs/>
        </w:rPr>
        <w:t>wym dla danego okresu rozliczeniowego.</w:t>
      </w:r>
    </w:p>
    <w:p w14:paraId="7141187C" w14:textId="0F2170AB" w:rsidR="00FF6740" w:rsidRDefault="00FF6740">
      <w:r>
        <w:t>Słownik:</w:t>
      </w:r>
    </w:p>
    <w:p w14:paraId="1D6116F2" w14:textId="1D9D351D" w:rsidR="008055DF" w:rsidRDefault="008055DF" w:rsidP="008055DF">
      <w:pPr>
        <w:pStyle w:val="Akapitzlist"/>
        <w:numPr>
          <w:ilvl w:val="0"/>
          <w:numId w:val="1"/>
        </w:numPr>
      </w:pPr>
      <w:r>
        <w:t xml:space="preserve">Bon – </w:t>
      </w:r>
      <w:r w:rsidR="00302548">
        <w:t>wsparcie, którego wysokość jest określona</w:t>
      </w:r>
      <w:r>
        <w:t xml:space="preserve"> </w:t>
      </w:r>
      <w:r w:rsidR="00302548">
        <w:t>w</w:t>
      </w:r>
      <w:r>
        <w:t xml:space="preserve"> </w:t>
      </w:r>
      <w:r w:rsidR="003D5602">
        <w:t xml:space="preserve">art. 11 </w:t>
      </w:r>
      <w:r>
        <w:t>ustaw</w:t>
      </w:r>
      <w:r w:rsidR="003D5602">
        <w:t xml:space="preserve">y z dnia 7 lipca 2023 r. </w:t>
      </w:r>
      <w:r w:rsidR="005B5232">
        <w:br/>
      </w:r>
      <w:r w:rsidR="003D5602">
        <w:t>o wsparciu rozwoju kompetencji cyfrowych uczniów i nauczycieli (</w:t>
      </w:r>
      <w:r w:rsidR="003D5602" w:rsidRPr="003D5602">
        <w:t>Dz.U. 2023 poz.</w:t>
      </w:r>
      <w:r w:rsidR="003D5602">
        <w:t>1369)</w:t>
      </w:r>
    </w:p>
    <w:p w14:paraId="63861696" w14:textId="330B5C99" w:rsidR="00DE710A" w:rsidRDefault="00DE710A" w:rsidP="00FF6740">
      <w:pPr>
        <w:pStyle w:val="Akapitzlist"/>
        <w:numPr>
          <w:ilvl w:val="0"/>
          <w:numId w:val="1"/>
        </w:numPr>
      </w:pPr>
      <w:r>
        <w:t>System – system</w:t>
      </w:r>
      <w:r w:rsidR="00302548">
        <w:t xml:space="preserve"> teleinformatyczny znajdujący się pod adresem www: </w:t>
      </w:r>
      <w:r w:rsidR="00302548" w:rsidRPr="00302548">
        <w:t>https://laptopdlanauczyciela.gov.pl/</w:t>
      </w:r>
      <w:r>
        <w:t xml:space="preserve"> umożliwiający dokon</w:t>
      </w:r>
      <w:r w:rsidR="00302548">
        <w:t>ywania</w:t>
      </w:r>
      <w:r>
        <w:t xml:space="preserve"> transakcji w wykorzystaniem Bonu,  rejestrację Firm, wnioskowanie o przyznanie Bonu, generowanie Wniosków umożliwiających pozyskanie przez Firmę środków finansowych związanych </w:t>
      </w:r>
      <w:r w:rsidR="005B5232">
        <w:br/>
      </w:r>
      <w:r>
        <w:t>z wykorzystaniem Bonu;</w:t>
      </w:r>
    </w:p>
    <w:p w14:paraId="10EC17C1" w14:textId="37370320" w:rsidR="00FF6740" w:rsidRDefault="00FF6740" w:rsidP="00FF6740">
      <w:pPr>
        <w:pStyle w:val="Akapitzlist"/>
        <w:numPr>
          <w:ilvl w:val="0"/>
          <w:numId w:val="1"/>
        </w:numPr>
      </w:pPr>
      <w:r>
        <w:t>Firma – przedsiębiorca, który zarejestrował się w</w:t>
      </w:r>
      <w:r w:rsidR="00DE710A">
        <w:t xml:space="preserve"> S</w:t>
      </w:r>
      <w:r>
        <w:t xml:space="preserve">ystemie, </w:t>
      </w:r>
    </w:p>
    <w:p w14:paraId="6A99B4B9" w14:textId="778DD9FE" w:rsidR="00FF6740" w:rsidRDefault="00FF6740" w:rsidP="00FF6740">
      <w:pPr>
        <w:pStyle w:val="Akapitzlist"/>
        <w:numPr>
          <w:ilvl w:val="0"/>
          <w:numId w:val="1"/>
        </w:numPr>
      </w:pPr>
      <w:r>
        <w:t xml:space="preserve">Wniosek – wniosek rozliczeniowy, który zawiera wszystkie </w:t>
      </w:r>
      <w:r w:rsidR="00C9338F">
        <w:t xml:space="preserve">pojedyncze </w:t>
      </w:r>
      <w:r>
        <w:t xml:space="preserve">transakcje wpisane przez pracowników </w:t>
      </w:r>
      <w:r w:rsidR="00DE710A">
        <w:t>F</w:t>
      </w:r>
      <w:r>
        <w:t>irm</w:t>
      </w:r>
      <w:r w:rsidR="00C9338F">
        <w:t>y w Systemie</w:t>
      </w:r>
      <w:r w:rsidR="00DE710A">
        <w:t xml:space="preserve"> </w:t>
      </w:r>
      <w:r w:rsidR="00C9338F">
        <w:t>w danym okresie rozliczeniowym</w:t>
      </w:r>
      <w:r w:rsidR="00C03F1B">
        <w:t xml:space="preserve"> </w:t>
      </w:r>
      <w:r w:rsidR="00DC1E1F">
        <w:t xml:space="preserve">wraz z </w:t>
      </w:r>
      <w:r w:rsidR="00DE710A">
        <w:t>korekt</w:t>
      </w:r>
      <w:r w:rsidR="00DC1E1F">
        <w:t>ami</w:t>
      </w:r>
      <w:r w:rsidR="00DE710A">
        <w:t xml:space="preserve"> </w:t>
      </w:r>
      <w:r w:rsidR="00DC1E1F">
        <w:t>złożonymi</w:t>
      </w:r>
      <w:r w:rsidR="00DE710A">
        <w:t xml:space="preserve"> </w:t>
      </w:r>
      <w:r w:rsidR="00C9338F">
        <w:t xml:space="preserve">w Systemie </w:t>
      </w:r>
      <w:r w:rsidR="00DE710A">
        <w:t>przed wygenerowaniem wniosku rozliczeniowego</w:t>
      </w:r>
      <w:r w:rsidR="00C9338F">
        <w:t xml:space="preserve"> za dany okres</w:t>
      </w:r>
      <w:r w:rsidR="00DE710A">
        <w:t>;</w:t>
      </w:r>
    </w:p>
    <w:p w14:paraId="3341B883" w14:textId="0CECD4BA" w:rsidR="008055DF" w:rsidRDefault="008055DF" w:rsidP="00FF6740">
      <w:pPr>
        <w:pStyle w:val="Akapitzlist"/>
        <w:numPr>
          <w:ilvl w:val="0"/>
          <w:numId w:val="1"/>
        </w:numPr>
      </w:pPr>
      <w:r>
        <w:t>Arkusz – element organizacyjny Wniosku (Wniosek jest plikiem MS Excel z rozszerzeniem .xlsx wraz strukturą opartą o Arkusze)</w:t>
      </w:r>
    </w:p>
    <w:p w14:paraId="7CCAB87F" w14:textId="77777777" w:rsidR="00FF6740" w:rsidRDefault="00FF6740" w:rsidP="00FF6740">
      <w:pPr>
        <w:pStyle w:val="Akapitzlist"/>
      </w:pPr>
    </w:p>
    <w:p w14:paraId="2065C404" w14:textId="210635D3" w:rsidR="00FF6740" w:rsidRDefault="00FF6740" w:rsidP="00FF6740">
      <w:pPr>
        <w:pStyle w:val="Akapitzlist"/>
      </w:pPr>
    </w:p>
    <w:p w14:paraId="064BB3CD" w14:textId="63827D04" w:rsidR="002D5B78" w:rsidRDefault="002D5B78" w:rsidP="002D5B78">
      <w:r>
        <w:t>Informacja:</w:t>
      </w:r>
    </w:p>
    <w:p w14:paraId="02BAE86E" w14:textId="516B7FF4" w:rsidR="00C9338F" w:rsidRDefault="002D5B78" w:rsidP="002D5B78">
      <w:pPr>
        <w:rPr>
          <w:color w:val="FF0000"/>
          <w:sz w:val="24"/>
          <w:szCs w:val="24"/>
        </w:rPr>
      </w:pPr>
      <w:r w:rsidRPr="002D5B78">
        <w:rPr>
          <w:color w:val="FF0000"/>
          <w:sz w:val="24"/>
          <w:szCs w:val="24"/>
        </w:rPr>
        <w:t>Uprzejmie informujemy, że wszystkie</w:t>
      </w:r>
      <w:r w:rsidR="00C9338F">
        <w:rPr>
          <w:color w:val="FF0000"/>
          <w:sz w:val="24"/>
          <w:szCs w:val="24"/>
        </w:rPr>
        <w:t xml:space="preserve"> </w:t>
      </w:r>
      <w:r w:rsidRPr="002D5B78">
        <w:rPr>
          <w:color w:val="FF0000"/>
          <w:sz w:val="24"/>
          <w:szCs w:val="24"/>
        </w:rPr>
        <w:t xml:space="preserve">korekty </w:t>
      </w:r>
      <w:r w:rsidR="00C9338F">
        <w:rPr>
          <w:color w:val="FF0000"/>
          <w:sz w:val="24"/>
          <w:szCs w:val="24"/>
        </w:rPr>
        <w:t>danych dla pojedynczych transakcji, które zostają złożone w systemie po wygenerowaniu miesięcznego wniosku rozliczeniowego</w:t>
      </w:r>
      <w:r w:rsidR="004C5BBF">
        <w:rPr>
          <w:color w:val="FF0000"/>
          <w:sz w:val="24"/>
          <w:szCs w:val="24"/>
        </w:rPr>
        <w:t>,</w:t>
      </w:r>
      <w:r w:rsidR="00C9338F">
        <w:rPr>
          <w:color w:val="FF0000"/>
          <w:sz w:val="24"/>
          <w:szCs w:val="24"/>
        </w:rPr>
        <w:t xml:space="preserve"> </w:t>
      </w:r>
      <w:r w:rsidR="00C21309">
        <w:rPr>
          <w:color w:val="FF0000"/>
          <w:sz w:val="24"/>
          <w:szCs w:val="24"/>
        </w:rPr>
        <w:t>zostaną odrzucone w systemie</w:t>
      </w:r>
      <w:r w:rsidRPr="002D5B78">
        <w:rPr>
          <w:color w:val="FF0000"/>
          <w:sz w:val="24"/>
          <w:szCs w:val="24"/>
        </w:rPr>
        <w:t xml:space="preserve">. </w:t>
      </w:r>
      <w:r w:rsidR="00C9338F">
        <w:rPr>
          <w:color w:val="FF0000"/>
          <w:sz w:val="24"/>
          <w:szCs w:val="24"/>
        </w:rPr>
        <w:t xml:space="preserve">Takie korekty będą możliwe </w:t>
      </w:r>
      <w:r w:rsidR="004C5BBF">
        <w:rPr>
          <w:color w:val="FF0000"/>
          <w:sz w:val="24"/>
          <w:szCs w:val="24"/>
        </w:rPr>
        <w:t xml:space="preserve">wyłącznie </w:t>
      </w:r>
      <w:r w:rsidR="00C9338F">
        <w:rPr>
          <w:color w:val="FF0000"/>
          <w:sz w:val="24"/>
          <w:szCs w:val="24"/>
        </w:rPr>
        <w:t>na zbiorczym wniosku rozliczeniowym dla danego okresu rozliczeniowego po przesłaniu go Firmie przez MC (albo na wniosek firmy lub po zidentyfikowaniu błędu przy merytorycznej ocenie wniosku przez MC)</w:t>
      </w:r>
      <w:r w:rsidR="00C21309">
        <w:rPr>
          <w:color w:val="FF0000"/>
          <w:sz w:val="24"/>
          <w:szCs w:val="24"/>
        </w:rPr>
        <w:t xml:space="preserve">. </w:t>
      </w:r>
      <w:r w:rsidR="00C21309" w:rsidRPr="002D5B78">
        <w:rPr>
          <w:color w:val="FF0000"/>
          <w:sz w:val="24"/>
          <w:szCs w:val="24"/>
        </w:rPr>
        <w:t xml:space="preserve">Dokonanie korekty </w:t>
      </w:r>
      <w:r w:rsidR="0064540E">
        <w:rPr>
          <w:color w:val="FF0000"/>
          <w:sz w:val="24"/>
          <w:szCs w:val="24"/>
        </w:rPr>
        <w:t xml:space="preserve">złożonego wniosku będzie </w:t>
      </w:r>
      <w:r w:rsidR="00C21309" w:rsidRPr="002D5B78">
        <w:rPr>
          <w:color w:val="FF0000"/>
          <w:sz w:val="24"/>
          <w:szCs w:val="24"/>
        </w:rPr>
        <w:t>odbywało</w:t>
      </w:r>
      <w:r w:rsidR="0064540E">
        <w:rPr>
          <w:color w:val="FF0000"/>
          <w:sz w:val="24"/>
          <w:szCs w:val="24"/>
        </w:rPr>
        <w:t xml:space="preserve"> się</w:t>
      </w:r>
      <w:r w:rsidR="00C21309" w:rsidRPr="002D5B78">
        <w:rPr>
          <w:color w:val="FF0000"/>
          <w:sz w:val="24"/>
          <w:szCs w:val="24"/>
        </w:rPr>
        <w:t xml:space="preserve"> z wykorzystaniem niniejszej instrukcji</w:t>
      </w:r>
      <w:r w:rsidR="00C21309">
        <w:rPr>
          <w:color w:val="FF0000"/>
          <w:sz w:val="24"/>
          <w:szCs w:val="24"/>
        </w:rPr>
        <w:t>.</w:t>
      </w:r>
    </w:p>
    <w:p w14:paraId="2002E955" w14:textId="0A0764A2" w:rsidR="002D5B78" w:rsidRPr="002D5B78" w:rsidRDefault="002D5B78" w:rsidP="002D5B78">
      <w:pPr>
        <w:rPr>
          <w:color w:val="FF0000"/>
          <w:sz w:val="24"/>
          <w:szCs w:val="24"/>
        </w:rPr>
      </w:pPr>
      <w:r w:rsidRPr="002D5B78">
        <w:rPr>
          <w:color w:val="FF0000"/>
          <w:sz w:val="24"/>
          <w:szCs w:val="24"/>
        </w:rPr>
        <w:t xml:space="preserve">(Przykładowo: jeżeli </w:t>
      </w:r>
      <w:r w:rsidR="00C21309">
        <w:rPr>
          <w:color w:val="FF0000"/>
          <w:sz w:val="24"/>
          <w:szCs w:val="24"/>
        </w:rPr>
        <w:t xml:space="preserve">Firma </w:t>
      </w:r>
      <w:r w:rsidRPr="002D5B78">
        <w:rPr>
          <w:color w:val="FF0000"/>
          <w:sz w:val="24"/>
          <w:szCs w:val="24"/>
        </w:rPr>
        <w:t xml:space="preserve">złożyła wniosek rozliczeniowy 1 grudnia 2023 roku za </w:t>
      </w:r>
      <w:r w:rsidR="00C21309">
        <w:rPr>
          <w:color w:val="FF0000"/>
          <w:sz w:val="24"/>
          <w:szCs w:val="24"/>
        </w:rPr>
        <w:t xml:space="preserve">transakcje realizowane w </w:t>
      </w:r>
      <w:r w:rsidRPr="002D5B78">
        <w:rPr>
          <w:color w:val="FF0000"/>
          <w:sz w:val="24"/>
          <w:szCs w:val="24"/>
        </w:rPr>
        <w:t>listopad</w:t>
      </w:r>
      <w:r w:rsidR="00C21309">
        <w:rPr>
          <w:color w:val="FF0000"/>
          <w:sz w:val="24"/>
          <w:szCs w:val="24"/>
        </w:rPr>
        <w:t>zie</w:t>
      </w:r>
      <w:r w:rsidRPr="002D5B78">
        <w:rPr>
          <w:color w:val="FF0000"/>
          <w:sz w:val="24"/>
          <w:szCs w:val="24"/>
        </w:rPr>
        <w:t xml:space="preserve"> 2023 roku</w:t>
      </w:r>
      <w:r w:rsidR="00C21309">
        <w:rPr>
          <w:color w:val="FF0000"/>
          <w:sz w:val="24"/>
          <w:szCs w:val="24"/>
        </w:rPr>
        <w:t>,</w:t>
      </w:r>
      <w:r w:rsidRPr="002D5B78">
        <w:rPr>
          <w:color w:val="FF0000"/>
          <w:sz w:val="24"/>
          <w:szCs w:val="24"/>
        </w:rPr>
        <w:t xml:space="preserve"> to wszystkie korekty złożone </w:t>
      </w:r>
      <w:r w:rsidR="00C21309">
        <w:rPr>
          <w:color w:val="FF0000"/>
          <w:sz w:val="24"/>
          <w:szCs w:val="24"/>
        </w:rPr>
        <w:t xml:space="preserve">w Systemie </w:t>
      </w:r>
      <w:r w:rsidRPr="002D5B78">
        <w:rPr>
          <w:color w:val="FF0000"/>
          <w:sz w:val="24"/>
          <w:szCs w:val="24"/>
        </w:rPr>
        <w:t>od 1 grudnia 2023 roku do tego wniosku</w:t>
      </w:r>
      <w:r w:rsidR="00C21309">
        <w:rPr>
          <w:color w:val="FF0000"/>
          <w:sz w:val="24"/>
          <w:szCs w:val="24"/>
        </w:rPr>
        <w:t xml:space="preserve"> rozliczeniowego,</w:t>
      </w:r>
      <w:r w:rsidRPr="002D5B78">
        <w:rPr>
          <w:color w:val="FF0000"/>
          <w:sz w:val="24"/>
          <w:szCs w:val="24"/>
        </w:rPr>
        <w:t xml:space="preserve"> nie zostaną w tym wniosku uwzględnione). </w:t>
      </w:r>
      <w:r w:rsidR="00C21309" w:rsidRPr="002D5B78">
        <w:rPr>
          <w:color w:val="FF0000"/>
          <w:sz w:val="24"/>
          <w:szCs w:val="24"/>
        </w:rPr>
        <w:t>Dokonanie korekty złożonego wniosku będzie się odbywało z wykorzystaniem niniejszej instrukcji</w:t>
      </w:r>
      <w:r w:rsidR="00C21309">
        <w:rPr>
          <w:color w:val="FF0000"/>
          <w:sz w:val="24"/>
          <w:szCs w:val="24"/>
        </w:rPr>
        <w:t>.</w:t>
      </w:r>
    </w:p>
    <w:p w14:paraId="47CF382E" w14:textId="05AB9D90" w:rsidR="002D5B78" w:rsidRPr="00EE75B1" w:rsidRDefault="00C9338F" w:rsidP="002D5B78">
      <w:pPr>
        <w:rPr>
          <w:b/>
          <w:bCs/>
          <w:sz w:val="24"/>
          <w:szCs w:val="24"/>
        </w:rPr>
      </w:pPr>
      <w:r w:rsidRPr="00EE75B1">
        <w:rPr>
          <w:b/>
          <w:bCs/>
          <w:sz w:val="24"/>
          <w:szCs w:val="24"/>
        </w:rPr>
        <w:lastRenderedPageBreak/>
        <w:t>Prosimy o skrupulatne wypełnianie wniosków</w:t>
      </w:r>
      <w:r w:rsidR="004C5BBF" w:rsidRPr="00EE75B1">
        <w:rPr>
          <w:b/>
          <w:bCs/>
          <w:sz w:val="24"/>
          <w:szCs w:val="24"/>
        </w:rPr>
        <w:t>,</w:t>
      </w:r>
      <w:r w:rsidRPr="00EE75B1">
        <w:rPr>
          <w:b/>
          <w:bCs/>
          <w:sz w:val="24"/>
          <w:szCs w:val="24"/>
        </w:rPr>
        <w:t xml:space="preserve"> zgodnie </w:t>
      </w:r>
      <w:r w:rsidR="00C21309" w:rsidRPr="00EE75B1">
        <w:rPr>
          <w:b/>
          <w:bCs/>
          <w:sz w:val="24"/>
          <w:szCs w:val="24"/>
        </w:rPr>
        <w:t>z danymi z dowodów sprzedaży.</w:t>
      </w:r>
    </w:p>
    <w:p w14:paraId="4D55C71D" w14:textId="77777777" w:rsidR="002D5B78" w:rsidRDefault="002D5B78" w:rsidP="00FF6740">
      <w:pPr>
        <w:pStyle w:val="Akapitzlist"/>
      </w:pPr>
    </w:p>
    <w:p w14:paraId="3AA7E56E" w14:textId="689E7D16" w:rsidR="00FF6740" w:rsidRPr="00652396" w:rsidRDefault="002D5B78" w:rsidP="00FF6740">
      <w:pPr>
        <w:pStyle w:val="Akapitzlist"/>
        <w:rPr>
          <w:b/>
          <w:bCs/>
        </w:rPr>
      </w:pPr>
      <w:r>
        <w:rPr>
          <w:b/>
          <w:bCs/>
        </w:rPr>
        <w:t>Instrukcja</w:t>
      </w:r>
      <w:r w:rsidR="00DE710A" w:rsidRPr="00652396">
        <w:rPr>
          <w:b/>
          <w:bCs/>
        </w:rPr>
        <w:t xml:space="preserve"> dokonania korekty przez Firmę po wygenerowaniu wniosku rozliczeniowego</w:t>
      </w:r>
      <w:r w:rsidR="00C21309">
        <w:rPr>
          <w:b/>
          <w:bCs/>
        </w:rPr>
        <w:t xml:space="preserve"> dla danego okresu</w:t>
      </w:r>
      <w:r w:rsidR="00DE710A" w:rsidRPr="00652396">
        <w:rPr>
          <w:b/>
          <w:bCs/>
        </w:rPr>
        <w:t xml:space="preserve">. </w:t>
      </w:r>
    </w:p>
    <w:p w14:paraId="29C015E4" w14:textId="77777777" w:rsidR="00FF6740" w:rsidRDefault="00FF6740" w:rsidP="00FF6740">
      <w:pPr>
        <w:pStyle w:val="Akapitzlist"/>
      </w:pPr>
    </w:p>
    <w:p w14:paraId="5D555B93" w14:textId="55EC22DC" w:rsidR="00FF6740" w:rsidRDefault="00FF6740" w:rsidP="00652396">
      <w:pPr>
        <w:pStyle w:val="Akapitzlist"/>
        <w:numPr>
          <w:ilvl w:val="0"/>
          <w:numId w:val="2"/>
        </w:numPr>
      </w:pPr>
      <w:r>
        <w:t xml:space="preserve">Pracownik MC na adres </w:t>
      </w:r>
      <w:r w:rsidR="00DE710A">
        <w:t xml:space="preserve">e-mail </w:t>
      </w:r>
      <w:r>
        <w:t xml:space="preserve">wskazany przez </w:t>
      </w:r>
      <w:r w:rsidR="00DE710A">
        <w:t>F</w:t>
      </w:r>
      <w:r>
        <w:t>irmę</w:t>
      </w:r>
      <w:r w:rsidR="00DE710A">
        <w:t xml:space="preserve"> (wskazany przy rejestracji Firmy </w:t>
      </w:r>
      <w:r w:rsidR="005B5232">
        <w:br/>
      </w:r>
      <w:r w:rsidR="00DE710A">
        <w:t>w Systemie)</w:t>
      </w:r>
      <w:r w:rsidR="00652396">
        <w:t xml:space="preserve"> wysyła Wniosek z</w:t>
      </w:r>
      <w:r w:rsidR="00C21309">
        <w:t xml:space="preserve">e </w:t>
      </w:r>
      <w:r w:rsidR="00434A22">
        <w:t>wskazaniem zidentyfikowanych</w:t>
      </w:r>
      <w:r w:rsidR="00C21309">
        <w:t xml:space="preserve"> </w:t>
      </w:r>
      <w:r w:rsidR="00652396">
        <w:t>błędów;</w:t>
      </w:r>
    </w:p>
    <w:p w14:paraId="38FCB7EF" w14:textId="0AEA9C49" w:rsidR="00B76117" w:rsidRDefault="00C21309" w:rsidP="00652396">
      <w:pPr>
        <w:pStyle w:val="Akapitzlist"/>
        <w:numPr>
          <w:ilvl w:val="0"/>
          <w:numId w:val="2"/>
        </w:numPr>
      </w:pPr>
      <w:r>
        <w:t>Wskazanie</w:t>
      </w:r>
      <w:r w:rsidR="00B76117">
        <w:t xml:space="preserve"> błędów może zostać dokonan</w:t>
      </w:r>
      <w:r>
        <w:t>e</w:t>
      </w:r>
      <w:r w:rsidR="00B76117">
        <w:t xml:space="preserve"> w formie opisu błędu w treści wiadomości elektronicznej </w:t>
      </w:r>
      <w:r w:rsidR="00DC1E1F">
        <w:t>albo</w:t>
      </w:r>
      <w:r w:rsidR="00B76117">
        <w:t xml:space="preserve"> w dodatkowym arkuszu </w:t>
      </w:r>
      <w:r>
        <w:t>przesłanego pliku Excel</w:t>
      </w:r>
      <w:r w:rsidR="00B76117">
        <w:t>(nazwa Arkusz1);</w:t>
      </w:r>
    </w:p>
    <w:p w14:paraId="4A465FDF" w14:textId="547FAD7A" w:rsidR="00652396" w:rsidRDefault="00652396" w:rsidP="00652396">
      <w:pPr>
        <w:pStyle w:val="Akapitzlist"/>
        <w:numPr>
          <w:ilvl w:val="0"/>
          <w:numId w:val="2"/>
        </w:numPr>
      </w:pPr>
      <w:r>
        <w:t>Firma weryfikuje przekazany opis błędów</w:t>
      </w:r>
      <w:r w:rsidR="00B76117">
        <w:t xml:space="preserve"> i dokonuje korekty poszczególnych błędów we </w:t>
      </w:r>
      <w:r w:rsidR="008055DF">
        <w:t>W</w:t>
      </w:r>
      <w:r w:rsidR="00B76117">
        <w:t>niosku (Firma ma prawo dokonać korekty błędów, których nie</w:t>
      </w:r>
      <w:r w:rsidR="00C21309">
        <w:t xml:space="preserve"> ma</w:t>
      </w:r>
      <w:r w:rsidR="00B76117">
        <w:t xml:space="preserve"> w </w:t>
      </w:r>
      <w:r w:rsidR="00C21309">
        <w:t>przesłanym p</w:t>
      </w:r>
      <w:r w:rsidR="00C03F1B">
        <w:t>rzez</w:t>
      </w:r>
      <w:r w:rsidR="00C21309">
        <w:t xml:space="preserve"> MC </w:t>
      </w:r>
      <w:r w:rsidR="00B76117">
        <w:t>opisie błędów</w:t>
      </w:r>
      <w:r w:rsidR="00C21309">
        <w:t>, ale które sama zidentyfikowała</w:t>
      </w:r>
      <w:r w:rsidR="00B76117">
        <w:t xml:space="preserve"> </w:t>
      </w:r>
      <w:r w:rsidR="00C21309">
        <w:t>np. poprawa numeru seryjnego</w:t>
      </w:r>
      <w:r w:rsidR="004C5BBF">
        <w:t xml:space="preserve"> laptopa</w:t>
      </w:r>
      <w:r w:rsidR="00B76117">
        <w:t>)</w:t>
      </w:r>
      <w:r w:rsidR="008055DF">
        <w:t>;</w:t>
      </w:r>
    </w:p>
    <w:p w14:paraId="24188F34" w14:textId="404797EE" w:rsidR="0064540E" w:rsidRDefault="0064540E" w:rsidP="00652396">
      <w:pPr>
        <w:pStyle w:val="Akapitzlist"/>
        <w:numPr>
          <w:ilvl w:val="0"/>
          <w:numId w:val="2"/>
        </w:numPr>
      </w:pPr>
      <w:r>
        <w:t xml:space="preserve">Firma </w:t>
      </w:r>
      <w:r w:rsidRPr="0064540E">
        <w:rPr>
          <w:b/>
        </w:rPr>
        <w:t xml:space="preserve">nie może dopisywać </w:t>
      </w:r>
      <w:r>
        <w:rPr>
          <w:b/>
        </w:rPr>
        <w:t xml:space="preserve">we wniosku </w:t>
      </w:r>
      <w:r w:rsidRPr="0064540E">
        <w:rPr>
          <w:b/>
        </w:rPr>
        <w:t>dodatkowych transakcji sprzedaży</w:t>
      </w:r>
      <w:r>
        <w:t>. Firma może dokonywać tylko korekt dla transakcji ujętych we wniosku.</w:t>
      </w:r>
    </w:p>
    <w:p w14:paraId="02D06216" w14:textId="59D4438C" w:rsidR="008055DF" w:rsidRPr="00E01FB9" w:rsidRDefault="008055DF" w:rsidP="008055DF">
      <w:pPr>
        <w:pStyle w:val="Akapitzlist"/>
        <w:numPr>
          <w:ilvl w:val="0"/>
          <w:numId w:val="2"/>
        </w:numPr>
        <w:rPr>
          <w:i/>
          <w:iCs/>
        </w:rPr>
      </w:pPr>
      <w:r>
        <w:t xml:space="preserve">Korekta błędu polega na wstawieniu do Wniosku do Arkusza </w:t>
      </w:r>
      <w:r w:rsidRPr="008055DF">
        <w:rPr>
          <w:i/>
          <w:iCs/>
        </w:rPr>
        <w:t xml:space="preserve">Wniosek rozliczeniowy </w:t>
      </w:r>
      <w:r>
        <w:t xml:space="preserve">dodatkowego wiersza z </w:t>
      </w:r>
      <w:r w:rsidR="00C21309">
        <w:t xml:space="preserve">poprawnymi </w:t>
      </w:r>
      <w:r>
        <w:t xml:space="preserve">danymi korekty. </w:t>
      </w:r>
      <w:r w:rsidR="002F7CCF">
        <w:t>Wiersz z poprawnymi danymi</w:t>
      </w:r>
      <w:r>
        <w:t xml:space="preserve"> należy wstawić </w:t>
      </w:r>
      <w:r w:rsidR="00C21309">
        <w:t xml:space="preserve">pod </w:t>
      </w:r>
      <w:r w:rsidR="002F7CCF">
        <w:t xml:space="preserve">wierszem z </w:t>
      </w:r>
      <w:r w:rsidR="00C21309">
        <w:t xml:space="preserve">danymi dotyczącymi korygowanej transakcji w  </w:t>
      </w:r>
      <w:r>
        <w:t>Arkusz</w:t>
      </w:r>
      <w:r w:rsidR="00C21309">
        <w:t>u</w:t>
      </w:r>
      <w:r>
        <w:t xml:space="preserve"> </w:t>
      </w:r>
      <w:r w:rsidRPr="008055DF">
        <w:rPr>
          <w:i/>
          <w:iCs/>
        </w:rPr>
        <w:t>Wniosek rozliczeniowy</w:t>
      </w:r>
      <w:r w:rsidR="004C5BBF">
        <w:rPr>
          <w:i/>
          <w:iCs/>
        </w:rPr>
        <w:t xml:space="preserve"> </w:t>
      </w:r>
      <w:r w:rsidR="00E01FB9" w:rsidRPr="00E01FB9">
        <w:rPr>
          <w:b/>
          <w:bCs/>
        </w:rPr>
        <w:t>Wartość rozliczenia (PLN)</w:t>
      </w:r>
    </w:p>
    <w:p w14:paraId="100A3463" w14:textId="19B39896" w:rsidR="00E01FB9" w:rsidRDefault="00E01FB9" w:rsidP="00E01FB9">
      <w:pPr>
        <w:pStyle w:val="Akapitzlist"/>
        <w:rPr>
          <w:i/>
          <w:iCs/>
        </w:rPr>
      </w:pPr>
      <w:r>
        <w:rPr>
          <w:i/>
          <w:iCs/>
          <w:noProof/>
          <w:lang w:eastAsia="pl-PL"/>
        </w:rPr>
        <w:drawing>
          <wp:inline distT="0" distB="0" distL="0" distR="0" wp14:anchorId="6FC9FB44" wp14:editId="5BD776BD">
            <wp:extent cx="5753100" cy="16383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16A2B" w14:textId="5D82A586" w:rsidR="00186E1A" w:rsidRDefault="00186E1A" w:rsidP="00E01FB9">
      <w:pPr>
        <w:pStyle w:val="Akapitzlist"/>
        <w:rPr>
          <w:i/>
          <w:iCs/>
        </w:rPr>
      </w:pPr>
    </w:p>
    <w:p w14:paraId="3383B769" w14:textId="5F02447C" w:rsidR="003310E4" w:rsidRPr="003310E4" w:rsidRDefault="00186E1A" w:rsidP="00186E1A">
      <w:pPr>
        <w:pStyle w:val="Akapitzlist"/>
        <w:numPr>
          <w:ilvl w:val="0"/>
          <w:numId w:val="2"/>
        </w:numPr>
        <w:rPr>
          <w:i/>
          <w:iCs/>
        </w:rPr>
      </w:pPr>
      <w:r>
        <w:t xml:space="preserve">Dodany wiersz korekty musi zawierać wszystkie dane </w:t>
      </w:r>
      <w:r w:rsidR="00F20C39">
        <w:t xml:space="preserve">dotyczące </w:t>
      </w:r>
      <w:r w:rsidR="000D54B7">
        <w:t xml:space="preserve">poprawianej transakcji. </w:t>
      </w:r>
      <w:r w:rsidR="005B5232">
        <w:br/>
      </w:r>
      <w:r w:rsidR="000D54B7">
        <w:t xml:space="preserve">W celu </w:t>
      </w:r>
      <w:r w:rsidR="003310E4">
        <w:t>zapewnienia spójności danych należy:</w:t>
      </w:r>
    </w:p>
    <w:p w14:paraId="7814DE77" w14:textId="4974B3C2" w:rsidR="00186E1A" w:rsidRPr="003310E4" w:rsidRDefault="003310E4" w:rsidP="003310E4">
      <w:pPr>
        <w:pStyle w:val="Akapitzlist"/>
        <w:numPr>
          <w:ilvl w:val="1"/>
          <w:numId w:val="2"/>
        </w:numPr>
        <w:rPr>
          <w:i/>
          <w:iCs/>
        </w:rPr>
      </w:pPr>
      <w:r>
        <w:t>skopiować wiersz</w:t>
      </w:r>
      <w:r w:rsidR="004C5BBF">
        <w:t>,</w:t>
      </w:r>
      <w:r>
        <w:t xml:space="preserve"> który będzie podlegał korekcie;</w:t>
      </w:r>
    </w:p>
    <w:p w14:paraId="1C1F6855" w14:textId="2FE34CC9" w:rsidR="003310E4" w:rsidRPr="003310E4" w:rsidRDefault="003310E4" w:rsidP="003310E4">
      <w:pPr>
        <w:pStyle w:val="Akapitzlist"/>
        <w:numPr>
          <w:ilvl w:val="1"/>
          <w:numId w:val="2"/>
        </w:numPr>
        <w:rPr>
          <w:i/>
          <w:iCs/>
        </w:rPr>
      </w:pPr>
      <w:r>
        <w:t>wkleić skopiowany wiersz (z lit. a) w miejsce dodanego wiersza (rysunek powyżej)</w:t>
      </w:r>
      <w:r w:rsidR="00F20C39">
        <w:t xml:space="preserve"> oraz uzupełnić komórki prawidłową zawartością</w:t>
      </w:r>
      <w:r>
        <w:t>;</w:t>
      </w:r>
    </w:p>
    <w:p w14:paraId="3434B7F2" w14:textId="3ED47B07" w:rsidR="003310E4" w:rsidRPr="00F20C39" w:rsidRDefault="003310E4" w:rsidP="00F20C39">
      <w:pPr>
        <w:pStyle w:val="Akapitzlist"/>
        <w:numPr>
          <w:ilvl w:val="1"/>
          <w:numId w:val="2"/>
        </w:numPr>
        <w:rPr>
          <w:b/>
          <w:bCs/>
          <w:i/>
          <w:iCs/>
        </w:rPr>
      </w:pPr>
      <w:r>
        <w:lastRenderedPageBreak/>
        <w:t xml:space="preserve">Dla rozróżnienia </w:t>
      </w:r>
      <w:r w:rsidR="00252607">
        <w:t>wiersz</w:t>
      </w:r>
      <w:r w:rsidR="004C5BBF">
        <w:t>a</w:t>
      </w:r>
      <w:r w:rsidR="00252607">
        <w:t xml:space="preserve"> wklejonego (wiersz z danymi korekty) w kolumnie </w:t>
      </w:r>
      <w:r w:rsidR="00252607" w:rsidRPr="00252607">
        <w:rPr>
          <w:b/>
          <w:bCs/>
        </w:rPr>
        <w:t xml:space="preserve">Nr </w:t>
      </w:r>
      <w:r w:rsidR="00252607" w:rsidRPr="00252607">
        <w:t>(kolumna A)</w:t>
      </w:r>
      <w:r w:rsidR="00252607">
        <w:t xml:space="preserve"> do numeru </w:t>
      </w:r>
      <w:r w:rsidR="00F20C39">
        <w:t xml:space="preserve">wiersza </w:t>
      </w:r>
      <w:r w:rsidR="00252607">
        <w:t xml:space="preserve">dodajemy literę </w:t>
      </w:r>
      <w:r w:rsidR="00252607" w:rsidRPr="00F20C39">
        <w:rPr>
          <w:b/>
          <w:bCs/>
        </w:rPr>
        <w:t>k</w:t>
      </w:r>
      <w:r w:rsidR="00252607">
        <w:t xml:space="preserve"> (wskazanie którego wiersza dotyczy korekta). </w:t>
      </w:r>
      <w:r w:rsidR="00252607" w:rsidRPr="00F20C39">
        <w:rPr>
          <w:b/>
          <w:bCs/>
        </w:rPr>
        <w:t>Uwaga</w:t>
      </w:r>
      <w:r w:rsidR="00F20C39" w:rsidRPr="00F20C39">
        <w:rPr>
          <w:b/>
          <w:bCs/>
        </w:rPr>
        <w:t>!</w:t>
      </w:r>
      <w:r w:rsidR="00252607" w:rsidRPr="00F20C39">
        <w:rPr>
          <w:b/>
          <w:bCs/>
        </w:rPr>
        <w:t xml:space="preserve"> </w:t>
      </w:r>
      <w:r w:rsidR="00F20C39" w:rsidRPr="00F20C39">
        <w:rPr>
          <w:b/>
          <w:bCs/>
        </w:rPr>
        <w:t>B</w:t>
      </w:r>
      <w:r w:rsidR="00252607" w:rsidRPr="00F20C39">
        <w:rPr>
          <w:b/>
          <w:bCs/>
        </w:rPr>
        <w:t>ezwzględnie należ</w:t>
      </w:r>
      <w:r w:rsidR="00F20C39" w:rsidRPr="00F20C39">
        <w:rPr>
          <w:b/>
          <w:bCs/>
        </w:rPr>
        <w:t>y</w:t>
      </w:r>
      <w:r w:rsidR="00252607" w:rsidRPr="00F20C39">
        <w:rPr>
          <w:b/>
          <w:bCs/>
        </w:rPr>
        <w:t xml:space="preserve"> pozostawić bez zmian kolumnę Kod świadczenia (kolumna C)</w:t>
      </w:r>
    </w:p>
    <w:p w14:paraId="07D4E9C3" w14:textId="20E48030" w:rsidR="00FF6740" w:rsidRDefault="00252607">
      <w:r>
        <w:rPr>
          <w:noProof/>
          <w:lang w:eastAsia="pl-PL"/>
        </w:rPr>
        <w:drawing>
          <wp:inline distT="0" distB="0" distL="0" distR="0" wp14:anchorId="7EA6C87A" wp14:editId="032E9B25">
            <wp:extent cx="5753100" cy="1554480"/>
            <wp:effectExtent l="0" t="0" r="0" b="762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4ECEB" w14:textId="25195FE6" w:rsidR="006537CA" w:rsidRDefault="00252607" w:rsidP="006537CA">
      <w:pPr>
        <w:pStyle w:val="Akapitzlist"/>
        <w:numPr>
          <w:ilvl w:val="1"/>
          <w:numId w:val="2"/>
        </w:numPr>
      </w:pPr>
      <w:r>
        <w:t xml:space="preserve">jeżeli korekta dotyczy kwot, to należy tak wyliczyć wartość wpisaną w daną kolumnę, </w:t>
      </w:r>
      <w:r w:rsidR="000A2061">
        <w:t>aby</w:t>
      </w:r>
      <w:r w:rsidR="00F20C39">
        <w:t xml:space="preserve"> sumaryczna</w:t>
      </w:r>
      <w:r w:rsidR="000A2061">
        <w:t xml:space="preserve"> wartoś</w:t>
      </w:r>
      <w:r w:rsidR="00F20C39">
        <w:t>ć</w:t>
      </w:r>
      <w:r w:rsidR="00A3279B">
        <w:t xml:space="preserve"> </w:t>
      </w:r>
      <w:r w:rsidR="000A2061">
        <w:t>transakcji dawała ostatecznie prawidł</w:t>
      </w:r>
      <w:r w:rsidR="00A3279B">
        <w:t>ową</w:t>
      </w:r>
      <w:r w:rsidR="000A2061">
        <w:t xml:space="preserve"> </w:t>
      </w:r>
      <w:r w:rsidR="00F20C39">
        <w:t>kwotę</w:t>
      </w:r>
      <w:r w:rsidR="000A2061">
        <w:t xml:space="preserve"> </w:t>
      </w:r>
      <w:r w:rsidR="00C03F1B">
        <w:t>n</w:t>
      </w:r>
      <w:r w:rsidR="006537CA">
        <w:t xml:space="preserve">p. </w:t>
      </w:r>
      <w:r w:rsidR="005B5232">
        <w:br/>
      </w:r>
      <w:r w:rsidR="006537CA">
        <w:t>w</w:t>
      </w:r>
      <w:r w:rsidR="00C21309">
        <w:t xml:space="preserve"> przypadku zawyżonej </w:t>
      </w:r>
      <w:r w:rsidR="006537CA">
        <w:t xml:space="preserve">pierwotnie wpisanej </w:t>
      </w:r>
      <w:r w:rsidR="00C21309">
        <w:t>kwoty</w:t>
      </w:r>
      <w:r w:rsidR="006537CA">
        <w:t xml:space="preserve"> danej transakcji, </w:t>
      </w:r>
      <w:r w:rsidR="00C21309">
        <w:t xml:space="preserve">wpisujemy </w:t>
      </w:r>
      <w:r w:rsidR="005B5232">
        <w:br/>
      </w:r>
      <w:r w:rsidR="00C21309">
        <w:t xml:space="preserve">w wierszu </w:t>
      </w:r>
      <w:r w:rsidR="006537CA">
        <w:t xml:space="preserve">korekty </w:t>
      </w:r>
      <w:r w:rsidR="00C21309">
        <w:t xml:space="preserve">transakcji kwotę na minus, która po zsumowaniu z pierwotnie podaną kwotą dla danej </w:t>
      </w:r>
      <w:r w:rsidR="006537CA">
        <w:t xml:space="preserve">transakcji, wskaże prawidłową jej wartość. </w:t>
      </w:r>
      <w:r>
        <w:t xml:space="preserve"> </w:t>
      </w:r>
    </w:p>
    <w:p w14:paraId="1C4A859C" w14:textId="71F46FEF" w:rsidR="000A2061" w:rsidRDefault="000A2061" w:rsidP="000A2061"/>
    <w:p w14:paraId="497721DA" w14:textId="7C9B4E0A" w:rsidR="000A2061" w:rsidRDefault="00A3279B" w:rsidP="000A2061">
      <w:r>
        <w:rPr>
          <w:noProof/>
          <w:lang w:eastAsia="pl-PL"/>
        </w:rPr>
        <w:drawing>
          <wp:inline distT="0" distB="0" distL="0" distR="0" wp14:anchorId="3FA178D3" wp14:editId="22601A60">
            <wp:extent cx="5753100" cy="4572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DCDAA" w14:textId="2350C6A9" w:rsidR="00A3279B" w:rsidRDefault="00156910" w:rsidP="000A2061">
      <w:r>
        <w:rPr>
          <w:noProof/>
          <w:lang w:eastAsia="pl-PL"/>
        </w:rPr>
        <w:drawing>
          <wp:inline distT="0" distB="0" distL="0" distR="0" wp14:anchorId="0009003D" wp14:editId="42E69147">
            <wp:extent cx="5753100" cy="297180"/>
            <wp:effectExtent l="0" t="0" r="0" b="762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519A1" w14:textId="102C2AAF" w:rsidR="00A3279B" w:rsidRDefault="00A3279B" w:rsidP="00A3279B">
      <w:pPr>
        <w:pStyle w:val="Akapitzlist"/>
        <w:numPr>
          <w:ilvl w:val="1"/>
          <w:numId w:val="2"/>
        </w:numPr>
      </w:pPr>
      <w:r>
        <w:t>jeżeli korekta dotyczy pozycji innych niż kwoty</w:t>
      </w:r>
      <w:r w:rsidR="004C5BBF">
        <w:t>,</w:t>
      </w:r>
      <w:r>
        <w:t xml:space="preserve"> wykonujemy czynności z lit. a, b i c (kopiujemy wiersz który chcemy poprawić), następnie w</w:t>
      </w:r>
      <w:r w:rsidR="007058AB">
        <w:t>e wszystkich</w:t>
      </w:r>
      <w:r>
        <w:t xml:space="preserve"> </w:t>
      </w:r>
      <w:r w:rsidR="007058AB">
        <w:t>komórkach dotyczących</w:t>
      </w:r>
      <w:r>
        <w:t xml:space="preserve"> kwot wstawiamy 0 (zero) i poprawiamy błąd (nr dokumentu sprzedaży, nr seryjny, itp.).</w:t>
      </w:r>
    </w:p>
    <w:p w14:paraId="0ADB0411" w14:textId="3F3D1F1B" w:rsidR="00A3279B" w:rsidRDefault="00A3279B" w:rsidP="00A3279B">
      <w:pPr>
        <w:pStyle w:val="Akapitzlist"/>
        <w:numPr>
          <w:ilvl w:val="0"/>
          <w:numId w:val="2"/>
        </w:numPr>
      </w:pPr>
      <w:r>
        <w:t xml:space="preserve">Po dokonaniu wszystkich korekt </w:t>
      </w:r>
      <w:r w:rsidR="00A76669">
        <w:t xml:space="preserve">związanych z kwotami </w:t>
      </w:r>
      <w:r>
        <w:t>we Wniosku rozliczeniowym należy dokonać sumowania wszystkich pozycji</w:t>
      </w:r>
      <w:r w:rsidR="00A76669">
        <w:t xml:space="preserve"> arkusza</w:t>
      </w:r>
      <w:r>
        <w:t xml:space="preserve"> we wszystkich kolumnach z k</w:t>
      </w:r>
      <w:r w:rsidR="00A76669">
        <w:t xml:space="preserve">wotami </w:t>
      </w:r>
    </w:p>
    <w:p w14:paraId="278F8CA0" w14:textId="01B1F24E" w:rsidR="00A76669" w:rsidRDefault="00A76669" w:rsidP="00A76669">
      <w:pPr>
        <w:pStyle w:val="Akapitzlist"/>
      </w:pPr>
      <w:r w:rsidRPr="00A76669">
        <w:rPr>
          <w:noProof/>
          <w:lang w:eastAsia="pl-PL"/>
        </w:rPr>
        <w:drawing>
          <wp:inline distT="0" distB="0" distL="0" distR="0" wp14:anchorId="0F7E5D23" wp14:editId="1A27BE08">
            <wp:extent cx="5760720" cy="753745"/>
            <wp:effectExtent l="0" t="0" r="0" b="8255"/>
            <wp:docPr id="1" name="Obraz 1" descr="Obraz zawierający tekst, zrzut ekranu, Czcionka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Czcionka, linia&#10;&#10;Opis wygenerowany automatyczni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9530F" w14:textId="54E42D2F" w:rsidR="00A76669" w:rsidRDefault="00A76669" w:rsidP="00A76669">
      <w:pPr>
        <w:pStyle w:val="Akapitzlist"/>
      </w:pPr>
    </w:p>
    <w:p w14:paraId="50A64089" w14:textId="7A3B90D9" w:rsidR="00A76669" w:rsidRDefault="00A76669" w:rsidP="00A76669">
      <w:pPr>
        <w:pStyle w:val="Akapitzlist"/>
      </w:pPr>
      <w:r w:rsidRPr="00A76669">
        <w:rPr>
          <w:noProof/>
          <w:lang w:eastAsia="pl-PL"/>
        </w:rPr>
        <w:drawing>
          <wp:inline distT="0" distB="0" distL="0" distR="0" wp14:anchorId="6100D555" wp14:editId="5336D94F">
            <wp:extent cx="5760720" cy="266065"/>
            <wp:effectExtent l="0" t="0" r="0" b="63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67F96" w14:textId="360943B3" w:rsidR="00A76669" w:rsidRDefault="00A76669" w:rsidP="00A76669">
      <w:pPr>
        <w:pStyle w:val="Akapitzlist"/>
        <w:numPr>
          <w:ilvl w:val="0"/>
          <w:numId w:val="2"/>
        </w:numPr>
      </w:pPr>
      <w:r>
        <w:lastRenderedPageBreak/>
        <w:t xml:space="preserve">Jeżeli korekty we Wniosku  dotyczyły kwot i Firma </w:t>
      </w:r>
      <w:r w:rsidR="007058AB">
        <w:t>wykonała kroki</w:t>
      </w:r>
      <w:r>
        <w:t xml:space="preserve"> z p</w:t>
      </w:r>
      <w:r w:rsidR="007058AB">
        <w:t>unktu</w:t>
      </w:r>
      <w:r>
        <w:t xml:space="preserve"> 6</w:t>
      </w:r>
      <w:r w:rsidR="004C5BBF">
        <w:t>,</w:t>
      </w:r>
      <w:r>
        <w:t xml:space="preserve"> należy jeszcze </w:t>
      </w:r>
      <w:r w:rsidR="007058AB">
        <w:t xml:space="preserve">dokonać korekty </w:t>
      </w:r>
      <w:r>
        <w:t>kwoty w metryczce wniosku zgodnie z wyliczeniami</w:t>
      </w:r>
      <w:r w:rsidR="008C2484">
        <w:t xml:space="preserve"> (miejsce poprawy zaznaczone na rysunku poniżej)</w:t>
      </w:r>
      <w:r w:rsidR="00AD3B23">
        <w:t>;</w:t>
      </w:r>
    </w:p>
    <w:p w14:paraId="4292F2E6" w14:textId="076C8DFC" w:rsidR="008C2484" w:rsidRDefault="008C2484" w:rsidP="008C2484">
      <w:r>
        <w:t xml:space="preserve">                                              </w:t>
      </w:r>
      <w:r>
        <w:rPr>
          <w:noProof/>
          <w:lang w:eastAsia="pl-PL"/>
        </w:rPr>
        <w:drawing>
          <wp:inline distT="0" distB="0" distL="0" distR="0" wp14:anchorId="0C70513E" wp14:editId="4A76995E">
            <wp:extent cx="3429000" cy="2021066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391" cy="2029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787F2" w14:textId="4C4CC2A7" w:rsidR="008C2484" w:rsidRDefault="008C2484" w:rsidP="00AD3B23">
      <w:pPr>
        <w:pStyle w:val="Akapitzlist"/>
        <w:numPr>
          <w:ilvl w:val="0"/>
          <w:numId w:val="2"/>
        </w:numPr>
        <w:rPr>
          <w:rFonts w:ascii="Calibri" w:eastAsia="Times New Roman" w:hAnsi="Calibri" w:cs="Calibri"/>
          <w:color w:val="000000"/>
          <w:lang w:eastAsia="pl-PL"/>
        </w:rPr>
      </w:pPr>
      <w:r>
        <w:t xml:space="preserve">Po dokonaniu wszystkich zmian we Wniosku należy go zapisać pod nazwą Korekta wniosku </w:t>
      </w:r>
      <w:r w:rsidR="00AD3B23" w:rsidRPr="00AD3B23">
        <w:rPr>
          <w:rFonts w:ascii="Calibri" w:eastAsia="Times New Roman" w:hAnsi="Calibri" w:cs="Calibri"/>
          <w:color w:val="000000"/>
          <w:lang w:eastAsia="pl-PL"/>
        </w:rPr>
        <w:t>XXXXXXXXXX</w:t>
      </w:r>
      <w:r w:rsidRPr="00AD3B23">
        <w:rPr>
          <w:rFonts w:ascii="Calibri" w:eastAsia="Times New Roman" w:hAnsi="Calibri" w:cs="Calibri"/>
          <w:color w:val="000000"/>
          <w:lang w:eastAsia="pl-PL"/>
        </w:rPr>
        <w:t>-</w:t>
      </w:r>
      <w:r w:rsidR="00AD3B23" w:rsidRPr="00AD3B23">
        <w:rPr>
          <w:rFonts w:ascii="Calibri" w:eastAsia="Times New Roman" w:hAnsi="Calibri" w:cs="Calibri"/>
          <w:color w:val="000000"/>
          <w:lang w:eastAsia="pl-PL"/>
        </w:rPr>
        <w:t xml:space="preserve">MMRR, gdzie XXXXXXXXXX to NIP firmy a MMRR miesiąc i rok rozliczenia (przykładowo: </w:t>
      </w:r>
      <w:r w:rsidR="00AD3B23" w:rsidRPr="00AD3B23">
        <w:rPr>
          <w:rFonts w:ascii="Calibri" w:eastAsia="Times New Roman" w:hAnsi="Calibri" w:cs="Calibri"/>
          <w:b/>
          <w:bCs/>
          <w:color w:val="000000"/>
          <w:lang w:eastAsia="pl-PL"/>
        </w:rPr>
        <w:t>Korekta wniosku 5213621697-1123</w:t>
      </w:r>
      <w:r w:rsidR="00AD3B23" w:rsidRPr="00AD3B23">
        <w:rPr>
          <w:rFonts w:ascii="Calibri" w:eastAsia="Times New Roman" w:hAnsi="Calibri" w:cs="Calibri"/>
          <w:color w:val="000000"/>
          <w:lang w:eastAsia="pl-PL"/>
        </w:rPr>
        <w:t>);</w:t>
      </w:r>
    </w:p>
    <w:p w14:paraId="37D46D64" w14:textId="3D342698" w:rsidR="00AD3B23" w:rsidRDefault="00AD3B23" w:rsidP="00AD3B23">
      <w:pPr>
        <w:pStyle w:val="Akapitzlist"/>
        <w:numPr>
          <w:ilvl w:val="0"/>
          <w:numId w:val="2"/>
        </w:numPr>
        <w:rPr>
          <w:rFonts w:eastAsia="Times New Roman" w:cstheme="minorHAnsi"/>
          <w:lang w:eastAsia="pl-PL"/>
        </w:rPr>
      </w:pPr>
      <w:r w:rsidRPr="00AD3B23">
        <w:rPr>
          <w:rFonts w:cstheme="minorHAnsi"/>
        </w:rPr>
        <w:t xml:space="preserve">Przekazanie poprawionego wniosku musi nastąpić pismem skierowanym do Centrum Rozwoju Kompetencji Cyfrowych w Ministerstwie Cyfryzacji, przesłane poprzez ePUAP na adres skrzynki: /MAiC/SkrytkaESP, powinno ono zawierać w załączeniu poprawiony wniosek rozliczeniowy. Tytuł pisma musi zawierać nazwę </w:t>
      </w:r>
      <w:r>
        <w:rPr>
          <w:rFonts w:cstheme="minorHAnsi"/>
        </w:rPr>
        <w:t>W</w:t>
      </w:r>
      <w:r w:rsidRPr="00AD3B23">
        <w:rPr>
          <w:rFonts w:cstheme="minorHAnsi"/>
        </w:rPr>
        <w:t xml:space="preserve">niosku </w:t>
      </w:r>
      <w:r w:rsidRPr="00AD3B23">
        <w:rPr>
          <w:rFonts w:eastAsia="Times New Roman" w:cstheme="minorHAnsi"/>
          <w:lang w:eastAsia="pl-PL"/>
        </w:rPr>
        <w:t xml:space="preserve">(przykładowo: </w:t>
      </w:r>
      <w:r w:rsidRPr="00AD3B23">
        <w:rPr>
          <w:rFonts w:eastAsia="Times New Roman" w:cstheme="minorHAnsi"/>
          <w:b/>
          <w:bCs/>
          <w:lang w:eastAsia="pl-PL"/>
        </w:rPr>
        <w:t>Korekta wniosku 5213621697-1123</w:t>
      </w:r>
      <w:r w:rsidRPr="00AD3B23">
        <w:rPr>
          <w:rFonts w:eastAsia="Times New Roman" w:cstheme="minorHAnsi"/>
          <w:lang w:eastAsia="pl-PL"/>
        </w:rPr>
        <w:t>)</w:t>
      </w:r>
      <w:r w:rsidR="004B4FE0">
        <w:rPr>
          <w:rFonts w:eastAsia="Times New Roman" w:cstheme="minorHAnsi"/>
          <w:lang w:eastAsia="pl-PL"/>
        </w:rPr>
        <w:t>,</w:t>
      </w:r>
      <w:r w:rsidR="004B4FE0" w:rsidRPr="004B4FE0">
        <w:rPr>
          <w:rFonts w:eastAsia="Times New Roman" w:cstheme="minorHAnsi"/>
          <w:lang w:eastAsia="pl-PL"/>
        </w:rPr>
        <w:t xml:space="preserve"> </w:t>
      </w:r>
      <w:r w:rsidR="004B4FE0" w:rsidRPr="00AD3B23">
        <w:rPr>
          <w:rFonts w:eastAsia="Times New Roman" w:cstheme="minorHAnsi"/>
          <w:lang w:eastAsia="pl-PL"/>
        </w:rPr>
        <w:t>)</w:t>
      </w:r>
      <w:r w:rsidR="004B4FE0">
        <w:rPr>
          <w:rFonts w:eastAsia="Times New Roman" w:cstheme="minorHAnsi"/>
          <w:lang w:eastAsia="pl-PL"/>
        </w:rPr>
        <w:t xml:space="preserve">, alternatywnym sposobem przekazania korekty może być wysłanie na adres </w:t>
      </w:r>
      <w:hyperlink r:id="rId14" w:history="1">
        <w:r w:rsidR="004B4FE0" w:rsidRPr="00F84E5D">
          <w:rPr>
            <w:rStyle w:val="Hipercze"/>
            <w:rFonts w:eastAsia="Times New Roman" w:cstheme="minorHAnsi"/>
            <w:lang w:eastAsia="pl-PL"/>
          </w:rPr>
          <w:t>karektaLDN@cyfra.gov.pl</w:t>
        </w:r>
      </w:hyperlink>
      <w:r w:rsidR="004B4FE0">
        <w:rPr>
          <w:rFonts w:eastAsia="Times New Roman" w:cstheme="minorHAnsi"/>
          <w:lang w:eastAsia="pl-PL"/>
        </w:rPr>
        <w:t xml:space="preserve"> poprawionego wniosku rozliczeniowego, podpisanego kwalifikowanym podpisem elektronicznym osoby reprezentującej firmę w systemie laptopdlanauczyciela.gov.pl</w:t>
      </w:r>
      <w:r w:rsidR="004B4FE0" w:rsidRPr="00AD3B23">
        <w:rPr>
          <w:rFonts w:eastAsia="Times New Roman" w:cstheme="minorHAnsi"/>
          <w:lang w:eastAsia="pl-PL"/>
        </w:rPr>
        <w:t>;</w:t>
      </w:r>
      <w:r w:rsidRPr="00AD3B23">
        <w:rPr>
          <w:rFonts w:eastAsia="Times New Roman" w:cstheme="minorHAnsi"/>
          <w:lang w:eastAsia="pl-PL"/>
        </w:rPr>
        <w:t>;</w:t>
      </w:r>
    </w:p>
    <w:p w14:paraId="18508DD7" w14:textId="4E3DE2EA" w:rsidR="00AD3B23" w:rsidRPr="00AD3B23" w:rsidRDefault="00AD3B23" w:rsidP="00AD3B23">
      <w:pPr>
        <w:pStyle w:val="Akapitzlist"/>
        <w:numPr>
          <w:ilvl w:val="0"/>
          <w:numId w:val="2"/>
        </w:numPr>
        <w:rPr>
          <w:rFonts w:eastAsia="Times New Roman" w:cstheme="minorHAnsi"/>
          <w:lang w:eastAsia="pl-PL"/>
        </w:rPr>
      </w:pPr>
      <w:r>
        <w:rPr>
          <w:rFonts w:cstheme="minorHAnsi"/>
        </w:rPr>
        <w:t xml:space="preserve">Po wysłaniu poprawionego Wniosku </w:t>
      </w:r>
      <w:r w:rsidRPr="00AD3B23">
        <w:rPr>
          <w:rFonts w:cstheme="minorHAnsi"/>
        </w:rPr>
        <w:t>poprzez ePUAP</w:t>
      </w:r>
      <w:r>
        <w:rPr>
          <w:rFonts w:cstheme="minorHAnsi"/>
        </w:rPr>
        <w:t>, wniosek zostanie ponownie zweryfikowany i jeżeli będzie poprawny</w:t>
      </w:r>
      <w:r w:rsidR="004C5BBF">
        <w:rPr>
          <w:rFonts w:cstheme="minorHAnsi"/>
        </w:rPr>
        <w:t>,</w:t>
      </w:r>
      <w:r>
        <w:rPr>
          <w:rFonts w:cstheme="minorHAnsi"/>
        </w:rPr>
        <w:t xml:space="preserve"> nastąpi jego akceptacja w Systemie</w:t>
      </w:r>
      <w:r w:rsidR="004C5BBF">
        <w:rPr>
          <w:rFonts w:cstheme="minorHAnsi"/>
        </w:rPr>
        <w:t>,</w:t>
      </w:r>
      <w:r>
        <w:rPr>
          <w:rFonts w:cstheme="minorHAnsi"/>
        </w:rPr>
        <w:t xml:space="preserve"> a następnie zostanie </w:t>
      </w:r>
      <w:r w:rsidR="002D5B78">
        <w:rPr>
          <w:rFonts w:cstheme="minorHAnsi"/>
        </w:rPr>
        <w:t>przekazany do realizacji płatności.</w:t>
      </w:r>
      <w:r w:rsidR="006537CA">
        <w:rPr>
          <w:rFonts w:cstheme="minorHAnsi"/>
        </w:rPr>
        <w:t xml:space="preserve"> Jeśli wniosek będzie zawierał błędy, zostanie pow</w:t>
      </w:r>
      <w:r w:rsidR="004C5BBF">
        <w:rPr>
          <w:rFonts w:cstheme="minorHAnsi"/>
        </w:rPr>
        <w:t>tórnie</w:t>
      </w:r>
      <w:r w:rsidR="006537CA">
        <w:rPr>
          <w:rFonts w:cstheme="minorHAnsi"/>
        </w:rPr>
        <w:t xml:space="preserve"> skierowany do Firmy do korekty. </w:t>
      </w:r>
    </w:p>
    <w:p w14:paraId="64CD5197" w14:textId="77777777" w:rsidR="00AD3B23" w:rsidRPr="008C2484" w:rsidRDefault="00AD3B23" w:rsidP="008C2484">
      <w:pPr>
        <w:rPr>
          <w:rFonts w:ascii="Calibri" w:eastAsia="Times New Roman" w:hAnsi="Calibri" w:cs="Calibri"/>
          <w:color w:val="000000"/>
          <w:lang w:eastAsia="pl-PL"/>
        </w:rPr>
      </w:pPr>
    </w:p>
    <w:p w14:paraId="28CF8B6F" w14:textId="77777777" w:rsidR="000A2061" w:rsidRDefault="000A2061" w:rsidP="000A2061"/>
    <w:sectPr w:rsidR="000A2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EA643" w14:textId="77777777" w:rsidR="0088223B" w:rsidRDefault="0088223B" w:rsidP="00652396">
      <w:pPr>
        <w:spacing w:after="0" w:line="240" w:lineRule="auto"/>
      </w:pPr>
      <w:r>
        <w:separator/>
      </w:r>
    </w:p>
  </w:endnote>
  <w:endnote w:type="continuationSeparator" w:id="0">
    <w:p w14:paraId="7D299B01" w14:textId="77777777" w:rsidR="0088223B" w:rsidRDefault="0088223B" w:rsidP="00652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46891" w14:textId="77777777" w:rsidR="0088223B" w:rsidRDefault="0088223B" w:rsidP="00652396">
      <w:pPr>
        <w:spacing w:after="0" w:line="240" w:lineRule="auto"/>
      </w:pPr>
      <w:r>
        <w:separator/>
      </w:r>
    </w:p>
  </w:footnote>
  <w:footnote w:type="continuationSeparator" w:id="0">
    <w:p w14:paraId="00B51133" w14:textId="77777777" w:rsidR="0088223B" w:rsidRDefault="0088223B" w:rsidP="00652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7753B"/>
    <w:multiLevelType w:val="hybridMultilevel"/>
    <w:tmpl w:val="28D01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51B5F"/>
    <w:multiLevelType w:val="hybridMultilevel"/>
    <w:tmpl w:val="673A7AA8"/>
    <w:lvl w:ilvl="0" w:tplc="E22AFAA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4122">
    <w:abstractNumId w:val="0"/>
  </w:num>
  <w:num w:numId="2" w16cid:durableId="879167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740"/>
    <w:rsid w:val="000A2061"/>
    <w:rsid w:val="000D54B7"/>
    <w:rsid w:val="00156910"/>
    <w:rsid w:val="00186E1A"/>
    <w:rsid w:val="001F20C3"/>
    <w:rsid w:val="00243703"/>
    <w:rsid w:val="00252607"/>
    <w:rsid w:val="002D5B78"/>
    <w:rsid w:val="002F7CCF"/>
    <w:rsid w:val="00302548"/>
    <w:rsid w:val="0030573F"/>
    <w:rsid w:val="003310E4"/>
    <w:rsid w:val="003C10E0"/>
    <w:rsid w:val="003D5602"/>
    <w:rsid w:val="00434A22"/>
    <w:rsid w:val="004B4FE0"/>
    <w:rsid w:val="004C5BBF"/>
    <w:rsid w:val="004E2364"/>
    <w:rsid w:val="00530971"/>
    <w:rsid w:val="00530D06"/>
    <w:rsid w:val="005B5232"/>
    <w:rsid w:val="005D3A94"/>
    <w:rsid w:val="0064540E"/>
    <w:rsid w:val="00652396"/>
    <w:rsid w:val="006537CA"/>
    <w:rsid w:val="007058AB"/>
    <w:rsid w:val="008055DF"/>
    <w:rsid w:val="0088223B"/>
    <w:rsid w:val="008C2484"/>
    <w:rsid w:val="00A249BD"/>
    <w:rsid w:val="00A3279B"/>
    <w:rsid w:val="00A52F87"/>
    <w:rsid w:val="00A76669"/>
    <w:rsid w:val="00A9524D"/>
    <w:rsid w:val="00AC6ADD"/>
    <w:rsid w:val="00AC6C9B"/>
    <w:rsid w:val="00AD3B23"/>
    <w:rsid w:val="00B76117"/>
    <w:rsid w:val="00BE3A22"/>
    <w:rsid w:val="00C03F1B"/>
    <w:rsid w:val="00C21309"/>
    <w:rsid w:val="00C9338F"/>
    <w:rsid w:val="00DC1E1F"/>
    <w:rsid w:val="00DE710A"/>
    <w:rsid w:val="00E01FB9"/>
    <w:rsid w:val="00E74E77"/>
    <w:rsid w:val="00EE41F7"/>
    <w:rsid w:val="00EE75B1"/>
    <w:rsid w:val="00F20C39"/>
    <w:rsid w:val="00F6422B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3C272"/>
  <w15:chartTrackingRefBased/>
  <w15:docId w15:val="{C3094FCF-2865-431D-B52F-3BD5F8077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674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23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23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239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A2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0254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20C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0C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0C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0C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0C3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38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B4F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7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karektaLDN@cyf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847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Budziński Artur</dc:creator>
  <cp:keywords>22_12_34_I01_Z01v1</cp:keywords>
  <dc:description/>
  <cp:lastModifiedBy>Filip Ostrowski</cp:lastModifiedBy>
  <cp:revision>2</cp:revision>
  <dcterms:created xsi:type="dcterms:W3CDTF">2024-01-16T09:43:00Z</dcterms:created>
  <dcterms:modified xsi:type="dcterms:W3CDTF">2024-01-16T09:43:00Z</dcterms:modified>
</cp:coreProperties>
</file>